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3231" w14:textId="08338D66" w:rsidR="00EF4007" w:rsidRDefault="00C42295">
      <w:pPr>
        <w:rPr>
          <w:rFonts w:ascii="Arial" w:hAnsi="Arial" w:cs="Arial"/>
          <w:b/>
          <w:color w:val="191919"/>
          <w:sz w:val="20"/>
          <w:szCs w:val="20"/>
        </w:rPr>
      </w:pPr>
      <w:r w:rsidRPr="00325528">
        <w:rPr>
          <w:rFonts w:ascii="Arial" w:hAnsi="Arial" w:cs="Arial"/>
          <w:b/>
          <w:noProof/>
          <w:color w:val="191919"/>
          <w:sz w:val="20"/>
          <w:szCs w:val="20"/>
        </w:rPr>
        <w:drawing>
          <wp:anchor distT="0" distB="0" distL="114300" distR="114300" simplePos="0" relativeHeight="251658240" behindDoc="1" locked="0" layoutInCell="1" allowOverlap="1" wp14:anchorId="7FEB8048" wp14:editId="7C4872FE">
            <wp:simplePos x="0" y="0"/>
            <wp:positionH relativeFrom="column">
              <wp:posOffset>-1143000</wp:posOffset>
            </wp:positionH>
            <wp:positionV relativeFrom="paragraph">
              <wp:posOffset>-914400</wp:posOffset>
            </wp:positionV>
            <wp:extent cx="7949882" cy="10287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A_LetterHeadelectronic_editable Winter 2016.jpg"/>
                    <pic:cNvPicPr/>
                  </pic:nvPicPr>
                  <pic:blipFill>
                    <a:blip r:embed="rId5">
                      <a:extLst>
                        <a:ext uri="{28A0092B-C50C-407E-A947-70E740481C1C}">
                          <a14:useLocalDpi xmlns:a14="http://schemas.microsoft.com/office/drawing/2010/main" val="0"/>
                        </a:ext>
                      </a:extLst>
                    </a:blip>
                    <a:stretch>
                      <a:fillRect/>
                    </a:stretch>
                  </pic:blipFill>
                  <pic:spPr>
                    <a:xfrm>
                      <a:off x="0" y="0"/>
                      <a:ext cx="7949882" cy="10287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9959C3" w14:textId="77777777" w:rsidR="00EF4007" w:rsidRDefault="00EF4007">
      <w:pPr>
        <w:rPr>
          <w:rFonts w:ascii="Arial" w:hAnsi="Arial" w:cs="Arial"/>
          <w:b/>
          <w:color w:val="191919"/>
          <w:sz w:val="20"/>
          <w:szCs w:val="20"/>
        </w:rPr>
      </w:pPr>
    </w:p>
    <w:p w14:paraId="2E15977C" w14:textId="77777777" w:rsidR="00EF4007" w:rsidRDefault="00EF4007">
      <w:pPr>
        <w:rPr>
          <w:rFonts w:ascii="Arial" w:hAnsi="Arial" w:cs="Arial"/>
          <w:b/>
          <w:color w:val="191919"/>
          <w:sz w:val="20"/>
          <w:szCs w:val="20"/>
        </w:rPr>
      </w:pPr>
    </w:p>
    <w:p w14:paraId="4E99A275" w14:textId="77777777" w:rsidR="00EF4007" w:rsidRDefault="00EF4007" w:rsidP="00EF4007">
      <w:pPr>
        <w:ind w:left="1440"/>
        <w:rPr>
          <w:rFonts w:ascii="Arial" w:hAnsi="Arial" w:cs="Arial"/>
          <w:b/>
          <w:color w:val="191919"/>
          <w:sz w:val="20"/>
          <w:szCs w:val="20"/>
        </w:rPr>
      </w:pPr>
    </w:p>
    <w:p w14:paraId="4899649A" w14:textId="77777777" w:rsidR="009F091D" w:rsidRPr="00AC5326" w:rsidRDefault="009F091D" w:rsidP="00EF4007">
      <w:pPr>
        <w:ind w:left="1440"/>
        <w:rPr>
          <w:rFonts w:ascii="Arial" w:hAnsi="Arial" w:cs="Arial"/>
          <w:b/>
          <w:color w:val="191919"/>
          <w:sz w:val="20"/>
          <w:szCs w:val="20"/>
        </w:rPr>
      </w:pPr>
      <w:r w:rsidRPr="00AC5326">
        <w:rPr>
          <w:rFonts w:ascii="Arial" w:hAnsi="Arial" w:cs="Arial"/>
          <w:b/>
          <w:color w:val="191919"/>
          <w:sz w:val="20"/>
          <w:szCs w:val="20"/>
        </w:rPr>
        <w:t>Funders Concerned About AIDS</w:t>
      </w:r>
    </w:p>
    <w:p w14:paraId="3FB53DBD" w14:textId="6A262793" w:rsidR="009F091D" w:rsidRPr="00AC5326" w:rsidRDefault="009F091D" w:rsidP="00EF4007">
      <w:pPr>
        <w:ind w:left="1440"/>
        <w:rPr>
          <w:rFonts w:ascii="Arial" w:hAnsi="Arial" w:cs="Arial"/>
          <w:b/>
          <w:color w:val="191919"/>
          <w:sz w:val="20"/>
          <w:szCs w:val="20"/>
        </w:rPr>
      </w:pPr>
      <w:r w:rsidRPr="00AC5326">
        <w:rPr>
          <w:rFonts w:ascii="Arial" w:hAnsi="Arial" w:cs="Arial"/>
          <w:b/>
          <w:color w:val="191919"/>
          <w:sz w:val="20"/>
          <w:szCs w:val="20"/>
        </w:rPr>
        <w:t>Data Privacy Policy</w:t>
      </w:r>
    </w:p>
    <w:p w14:paraId="270E54AD" w14:textId="73BE92CE" w:rsidR="009F091D" w:rsidRPr="00AC5326" w:rsidRDefault="00893B5E" w:rsidP="00EF4007">
      <w:pPr>
        <w:ind w:left="1440"/>
        <w:rPr>
          <w:rFonts w:ascii="Arial" w:hAnsi="Arial" w:cs="Arial"/>
          <w:b/>
          <w:color w:val="191919"/>
          <w:sz w:val="20"/>
          <w:szCs w:val="20"/>
        </w:rPr>
      </w:pPr>
      <w:r>
        <w:rPr>
          <w:rFonts w:ascii="Arial" w:hAnsi="Arial" w:cs="Arial"/>
          <w:b/>
          <w:color w:val="191919"/>
          <w:sz w:val="20"/>
          <w:szCs w:val="20"/>
        </w:rPr>
        <w:t>UPDATED: March 2016</w:t>
      </w:r>
    </w:p>
    <w:p w14:paraId="6BD34298" w14:textId="77777777" w:rsidR="009F091D" w:rsidRPr="00AC5326" w:rsidRDefault="009F091D" w:rsidP="00EF4007">
      <w:pPr>
        <w:ind w:left="1440"/>
        <w:rPr>
          <w:rFonts w:ascii="Arial" w:hAnsi="Arial" w:cs="Arial"/>
          <w:color w:val="191919"/>
          <w:sz w:val="20"/>
          <w:szCs w:val="20"/>
        </w:rPr>
      </w:pPr>
    </w:p>
    <w:p w14:paraId="22AEA194" w14:textId="77777777" w:rsidR="00A329E4" w:rsidRPr="00AC5326" w:rsidRDefault="00B72D8B" w:rsidP="00EF4007">
      <w:pPr>
        <w:ind w:left="1440"/>
        <w:rPr>
          <w:rFonts w:ascii="Arial" w:eastAsia="Times New Roman" w:hAnsi="Arial" w:cs="Arial"/>
          <w:i/>
          <w:sz w:val="20"/>
          <w:szCs w:val="20"/>
        </w:rPr>
      </w:pPr>
      <w:hyperlink r:id="rId6" w:history="1">
        <w:r w:rsidR="00A329E4" w:rsidRPr="00AC5326">
          <w:rPr>
            <w:rStyle w:val="Hyperlink"/>
            <w:rFonts w:ascii="Arial" w:eastAsia="Times New Roman" w:hAnsi="Arial" w:cs="Arial"/>
            <w:i/>
            <w:sz w:val="20"/>
            <w:szCs w:val="20"/>
          </w:rPr>
          <w:t>WINGS Data Charter</w:t>
        </w:r>
      </w:hyperlink>
      <w:r w:rsidR="00A329E4" w:rsidRPr="00AC5326">
        <w:rPr>
          <w:rFonts w:ascii="Arial" w:eastAsia="Times New Roman" w:hAnsi="Arial" w:cs="Arial"/>
          <w:i/>
          <w:sz w:val="20"/>
          <w:szCs w:val="20"/>
        </w:rPr>
        <w:t xml:space="preserve"> Principle 4, Accountability: Data providers, collectors, and users should be responsible stewards of data, placing concerns for human dignity and confidentiality first, but striving for maximum transparency, truthfulness and objectivity, and for the productive and constructive use of data.</w:t>
      </w:r>
    </w:p>
    <w:p w14:paraId="20797506" w14:textId="77777777" w:rsidR="009F091D" w:rsidRPr="00AC5326" w:rsidRDefault="009F091D" w:rsidP="00EF4007">
      <w:pPr>
        <w:ind w:left="1440"/>
        <w:rPr>
          <w:rFonts w:ascii="Arial" w:hAnsi="Arial" w:cs="Arial"/>
          <w:color w:val="191919"/>
          <w:sz w:val="20"/>
          <w:szCs w:val="20"/>
        </w:rPr>
      </w:pPr>
    </w:p>
    <w:p w14:paraId="3B01F2C3" w14:textId="5541287A" w:rsidR="009A6FFE" w:rsidRPr="00AC5326" w:rsidRDefault="009A6FFE" w:rsidP="00EF4007">
      <w:pPr>
        <w:ind w:left="1440"/>
        <w:rPr>
          <w:rFonts w:ascii="Arial" w:hAnsi="Arial" w:cs="Arial"/>
          <w:b/>
          <w:i/>
          <w:color w:val="191919"/>
          <w:sz w:val="20"/>
          <w:szCs w:val="20"/>
        </w:rPr>
      </w:pPr>
      <w:r w:rsidRPr="00AC5326">
        <w:rPr>
          <w:rFonts w:ascii="Arial" w:hAnsi="Arial" w:cs="Arial"/>
          <w:b/>
          <w:i/>
          <w:color w:val="191919"/>
          <w:sz w:val="20"/>
          <w:szCs w:val="20"/>
        </w:rPr>
        <w:t>Background:</w:t>
      </w:r>
    </w:p>
    <w:p w14:paraId="070B6985" w14:textId="5EB71A8F" w:rsidR="009E2264" w:rsidRPr="00AC5326" w:rsidRDefault="009A6FFE" w:rsidP="00EF4007">
      <w:pPr>
        <w:ind w:left="1440"/>
        <w:rPr>
          <w:rFonts w:ascii="Arial" w:hAnsi="Arial" w:cs="Arial"/>
          <w:color w:val="191919"/>
          <w:sz w:val="20"/>
          <w:szCs w:val="20"/>
        </w:rPr>
      </w:pPr>
      <w:r w:rsidRPr="00AC5326">
        <w:rPr>
          <w:rFonts w:ascii="Arial" w:hAnsi="Arial" w:cs="Arial"/>
          <w:color w:val="191919"/>
          <w:sz w:val="20"/>
          <w:szCs w:val="20"/>
        </w:rPr>
        <w:t xml:space="preserve">Funders Concerned About AIDS (FCAA) has tracked the field of AIDS-related private philanthropy for more than a decade. Each year FCAA relies on surveys completed by funders, with supplemental review of data from grant databases and funders’ grant lists. </w:t>
      </w:r>
      <w:r w:rsidR="007C4C66" w:rsidRPr="00AC5326">
        <w:rPr>
          <w:rFonts w:ascii="Arial" w:hAnsi="Arial" w:cs="Arial"/>
          <w:color w:val="191919"/>
          <w:sz w:val="20"/>
          <w:szCs w:val="20"/>
        </w:rPr>
        <w:t xml:space="preserve"> The data from this effort is published in an annual </w:t>
      </w:r>
      <w:r w:rsidR="00876941" w:rsidRPr="00AC5326">
        <w:rPr>
          <w:rFonts w:ascii="Arial" w:hAnsi="Arial" w:cs="Arial"/>
          <w:color w:val="191919"/>
          <w:sz w:val="20"/>
          <w:szCs w:val="20"/>
        </w:rPr>
        <w:t xml:space="preserve">resource tracking </w:t>
      </w:r>
      <w:r w:rsidR="007C4C66" w:rsidRPr="00AC5326">
        <w:rPr>
          <w:rFonts w:ascii="Arial" w:hAnsi="Arial" w:cs="Arial"/>
          <w:color w:val="191919"/>
          <w:sz w:val="20"/>
          <w:szCs w:val="20"/>
        </w:rPr>
        <w:t xml:space="preserve">report: </w:t>
      </w:r>
      <w:r w:rsidR="007C4C66" w:rsidRPr="00AC5326">
        <w:rPr>
          <w:rFonts w:ascii="Arial" w:hAnsi="Arial" w:cs="Arial"/>
          <w:i/>
          <w:color w:val="191919"/>
          <w:sz w:val="20"/>
          <w:szCs w:val="20"/>
        </w:rPr>
        <w:t>Philanthropic Support to Address HIV/AIDS</w:t>
      </w:r>
      <w:r w:rsidR="007C4C66" w:rsidRPr="00AC5326">
        <w:rPr>
          <w:rFonts w:ascii="Arial" w:hAnsi="Arial" w:cs="Arial"/>
          <w:color w:val="191919"/>
          <w:sz w:val="20"/>
          <w:szCs w:val="20"/>
        </w:rPr>
        <w:t xml:space="preserve">. </w:t>
      </w:r>
      <w:r w:rsidR="00876941" w:rsidRPr="00AC5326">
        <w:rPr>
          <w:rFonts w:ascii="Arial" w:hAnsi="Arial" w:cs="Arial"/>
          <w:color w:val="191919"/>
          <w:sz w:val="20"/>
          <w:szCs w:val="20"/>
        </w:rPr>
        <w:t>In preparation for its upcoming 13</w:t>
      </w:r>
      <w:r w:rsidR="00876941" w:rsidRPr="00AC5326">
        <w:rPr>
          <w:rFonts w:ascii="Arial" w:hAnsi="Arial" w:cs="Arial"/>
          <w:color w:val="191919"/>
          <w:sz w:val="20"/>
          <w:szCs w:val="20"/>
          <w:vertAlign w:val="superscript"/>
        </w:rPr>
        <w:t>th</w:t>
      </w:r>
      <w:r w:rsidR="00876941" w:rsidRPr="00AC5326">
        <w:rPr>
          <w:rFonts w:ascii="Arial" w:hAnsi="Arial" w:cs="Arial"/>
          <w:color w:val="191919"/>
          <w:sz w:val="20"/>
          <w:szCs w:val="20"/>
        </w:rPr>
        <w:t xml:space="preserve"> edition of resource tracking, FCAA launched a new strategy in April 2015 to encourage funders to submit grant lists in lieu of completing </w:t>
      </w:r>
      <w:r w:rsidR="00326F96" w:rsidRPr="00AC5326">
        <w:rPr>
          <w:rFonts w:ascii="Arial" w:hAnsi="Arial" w:cs="Arial"/>
          <w:color w:val="191919"/>
          <w:sz w:val="20"/>
          <w:szCs w:val="20"/>
        </w:rPr>
        <w:t xml:space="preserve">the previous survey template. This </w:t>
      </w:r>
      <w:r w:rsidR="009E2264" w:rsidRPr="00AC5326">
        <w:rPr>
          <w:rFonts w:ascii="Arial" w:hAnsi="Arial" w:cs="Arial"/>
          <w:color w:val="191919"/>
          <w:sz w:val="20"/>
          <w:szCs w:val="20"/>
        </w:rPr>
        <w:t xml:space="preserve">new strategy will help to increase the depth of FCAA’s analysis and reporting, as well as decrease the burden on the participating organizations. </w:t>
      </w:r>
      <w:r w:rsidR="009E2264" w:rsidRPr="00AC5326">
        <w:rPr>
          <w:rFonts w:ascii="Arial" w:eastAsia="Times New Roman" w:hAnsi="Arial" w:cs="Arial"/>
          <w:color w:val="212121"/>
          <w:sz w:val="20"/>
          <w:szCs w:val="20"/>
        </w:rPr>
        <w:t>FCAA’s vision is that with increased access to data, the organization will be able to improve reporting on the true nature of AIDS-related philanthropy, as well as provide better technical assistance and support to the field. </w:t>
      </w:r>
      <w:r w:rsidR="00FB4432" w:rsidRPr="00AC5326">
        <w:rPr>
          <w:rFonts w:ascii="Arial" w:hAnsi="Arial" w:cs="Arial"/>
          <w:color w:val="191919"/>
          <w:sz w:val="20"/>
          <w:szCs w:val="20"/>
        </w:rPr>
        <w:t xml:space="preserve">Currently resource tracking data is currently only available via the printed report that is also available in PDF and interactive reader online at </w:t>
      </w:r>
      <w:hyperlink r:id="rId7" w:history="1">
        <w:r w:rsidR="00FB4432" w:rsidRPr="00AC5326">
          <w:rPr>
            <w:rStyle w:val="Hyperlink"/>
            <w:rFonts w:ascii="Arial" w:hAnsi="Arial" w:cs="Arial"/>
            <w:sz w:val="20"/>
            <w:szCs w:val="20"/>
          </w:rPr>
          <w:t>www.fcaaids.org/resourcetracking</w:t>
        </w:r>
      </w:hyperlink>
      <w:r w:rsidR="00FB4432" w:rsidRPr="00AC5326">
        <w:rPr>
          <w:rFonts w:ascii="Arial" w:hAnsi="Arial" w:cs="Arial"/>
          <w:color w:val="191919"/>
          <w:sz w:val="20"/>
          <w:szCs w:val="20"/>
        </w:rPr>
        <w:t xml:space="preserve">. FCAA is beginning to expand its analysis into additional FCAA blogs and online tools. </w:t>
      </w:r>
    </w:p>
    <w:p w14:paraId="5312D206" w14:textId="77777777" w:rsidR="009E2264" w:rsidRPr="00AC5326" w:rsidRDefault="009E2264" w:rsidP="00EF4007">
      <w:pPr>
        <w:ind w:left="1440"/>
        <w:rPr>
          <w:rFonts w:ascii="Arial" w:hAnsi="Arial" w:cs="Arial"/>
          <w:color w:val="191919"/>
          <w:sz w:val="20"/>
          <w:szCs w:val="20"/>
        </w:rPr>
      </w:pPr>
    </w:p>
    <w:p w14:paraId="3182D1FE" w14:textId="6B302928" w:rsidR="00FB4432" w:rsidRPr="00AC5326" w:rsidRDefault="00FB4432" w:rsidP="00EF4007">
      <w:pPr>
        <w:ind w:left="1440"/>
        <w:rPr>
          <w:rFonts w:ascii="Arial" w:hAnsi="Arial" w:cs="Arial"/>
          <w:color w:val="191919"/>
          <w:sz w:val="20"/>
          <w:szCs w:val="20"/>
        </w:rPr>
      </w:pPr>
      <w:r w:rsidRPr="00AC5326">
        <w:rPr>
          <w:rFonts w:ascii="Arial" w:hAnsi="Arial" w:cs="Arial"/>
          <w:color w:val="191919"/>
          <w:sz w:val="20"/>
          <w:szCs w:val="20"/>
        </w:rPr>
        <w:t>To implement these changes, FCAA also realized a need to develop a transparent data privacy policy to help funders understand how their data will be used and protected within this new resource tracking policy.</w:t>
      </w:r>
      <w:r w:rsidRPr="00AC5326">
        <w:rPr>
          <w:rFonts w:ascii="Arial" w:hAnsi="Arial" w:cs="Arial"/>
          <w:color w:val="191919"/>
          <w:sz w:val="20"/>
          <w:szCs w:val="20"/>
        </w:rPr>
        <w:br/>
      </w:r>
    </w:p>
    <w:p w14:paraId="24E33808" w14:textId="3BE9505E" w:rsidR="003E36D1" w:rsidRPr="00AC5326" w:rsidRDefault="003E36D1" w:rsidP="00EF4007">
      <w:pPr>
        <w:ind w:left="1440"/>
        <w:rPr>
          <w:rFonts w:ascii="Arial" w:hAnsi="Arial" w:cs="Arial"/>
          <w:color w:val="191919"/>
          <w:sz w:val="20"/>
          <w:szCs w:val="20"/>
        </w:rPr>
      </w:pPr>
      <w:r w:rsidRPr="00AC5326">
        <w:rPr>
          <w:rFonts w:ascii="Arial" w:hAnsi="Arial" w:cs="Arial"/>
          <w:b/>
          <w:i/>
          <w:color w:val="191919"/>
          <w:sz w:val="20"/>
          <w:szCs w:val="20"/>
        </w:rPr>
        <w:t>Data Policy:</w:t>
      </w:r>
    </w:p>
    <w:p w14:paraId="4DEE92C3" w14:textId="3F2F88FD" w:rsidR="00893B5E" w:rsidRDefault="00893B5E" w:rsidP="00EF4007">
      <w:pPr>
        <w:ind w:left="1440"/>
        <w:rPr>
          <w:rFonts w:ascii="Arial" w:hAnsi="Arial" w:cs="Arial"/>
          <w:color w:val="191919"/>
          <w:sz w:val="20"/>
          <w:szCs w:val="20"/>
        </w:rPr>
      </w:pPr>
      <w:r>
        <w:rPr>
          <w:rFonts w:ascii="Arial" w:hAnsi="Arial" w:cs="Arial"/>
          <w:color w:val="191919"/>
          <w:sz w:val="20"/>
          <w:szCs w:val="20"/>
        </w:rPr>
        <w:t xml:space="preserve">The FCAA resource tracking project consists of three main </w:t>
      </w:r>
      <w:r w:rsidR="00BE7AB0">
        <w:rPr>
          <w:rFonts w:ascii="Arial" w:hAnsi="Arial" w:cs="Arial"/>
          <w:color w:val="191919"/>
          <w:sz w:val="20"/>
          <w:szCs w:val="20"/>
        </w:rPr>
        <w:t>tools:</w:t>
      </w:r>
    </w:p>
    <w:p w14:paraId="6C34C725" w14:textId="12FECB8C" w:rsidR="00893B5E" w:rsidRPr="00743A84" w:rsidRDefault="00893B5E" w:rsidP="00743A84">
      <w:pPr>
        <w:pStyle w:val="ListParagraph"/>
        <w:numPr>
          <w:ilvl w:val="0"/>
          <w:numId w:val="3"/>
        </w:numPr>
        <w:rPr>
          <w:rFonts w:ascii="Arial" w:hAnsi="Arial" w:cs="Arial"/>
          <w:color w:val="191919"/>
          <w:sz w:val="20"/>
          <w:szCs w:val="20"/>
        </w:rPr>
      </w:pPr>
      <w:r>
        <w:rPr>
          <w:rFonts w:ascii="Arial" w:hAnsi="Arial" w:cs="Arial"/>
          <w:color w:val="191919"/>
          <w:sz w:val="20"/>
          <w:szCs w:val="20"/>
        </w:rPr>
        <w:t xml:space="preserve">The </w:t>
      </w:r>
      <w:r w:rsidRPr="00743A84">
        <w:rPr>
          <w:rFonts w:ascii="Arial" w:hAnsi="Arial" w:cs="Arial"/>
          <w:b/>
          <w:color w:val="191919"/>
          <w:sz w:val="20"/>
          <w:szCs w:val="20"/>
        </w:rPr>
        <w:t>annual report</w:t>
      </w:r>
      <w:r>
        <w:rPr>
          <w:rFonts w:ascii="Arial" w:hAnsi="Arial" w:cs="Arial"/>
          <w:color w:val="191919"/>
          <w:sz w:val="20"/>
          <w:szCs w:val="20"/>
        </w:rPr>
        <w:t xml:space="preserve">: </w:t>
      </w:r>
      <w:r>
        <w:rPr>
          <w:rFonts w:ascii="Arial" w:hAnsi="Arial" w:cs="Arial"/>
          <w:i/>
          <w:color w:val="191919"/>
          <w:sz w:val="20"/>
          <w:szCs w:val="20"/>
        </w:rPr>
        <w:t>Philanthropic Support to Address HIV/AIDS</w:t>
      </w:r>
    </w:p>
    <w:p w14:paraId="53D36AF0" w14:textId="6C388FFC" w:rsidR="00893B5E" w:rsidRDefault="00893B5E" w:rsidP="00743A84">
      <w:pPr>
        <w:pStyle w:val="ListParagraph"/>
        <w:numPr>
          <w:ilvl w:val="0"/>
          <w:numId w:val="3"/>
        </w:numPr>
        <w:rPr>
          <w:rFonts w:ascii="Arial" w:hAnsi="Arial" w:cs="Arial"/>
          <w:color w:val="191919"/>
          <w:sz w:val="20"/>
          <w:szCs w:val="20"/>
        </w:rPr>
      </w:pPr>
      <w:r>
        <w:rPr>
          <w:rFonts w:ascii="Arial" w:hAnsi="Arial" w:cs="Arial"/>
          <w:color w:val="191919"/>
          <w:sz w:val="20"/>
          <w:szCs w:val="20"/>
        </w:rPr>
        <w:t xml:space="preserve">The </w:t>
      </w:r>
      <w:r w:rsidRPr="00743A84">
        <w:rPr>
          <w:rFonts w:ascii="Arial" w:hAnsi="Arial" w:cs="Arial"/>
          <w:b/>
          <w:color w:val="191919"/>
          <w:sz w:val="20"/>
          <w:szCs w:val="20"/>
        </w:rPr>
        <w:t>online funding map</w:t>
      </w:r>
      <w:r>
        <w:rPr>
          <w:rFonts w:ascii="Arial" w:hAnsi="Arial" w:cs="Arial"/>
          <w:color w:val="191919"/>
          <w:sz w:val="20"/>
          <w:szCs w:val="20"/>
        </w:rPr>
        <w:t xml:space="preserve"> – aidsfundingmap.org – that currently provides total funding and engaged philanthropic organizations per region, country, and U.S. state.</w:t>
      </w:r>
    </w:p>
    <w:p w14:paraId="50F8A1C5" w14:textId="2D0CEAEB" w:rsidR="00893B5E" w:rsidRPr="00743A84" w:rsidRDefault="00893B5E" w:rsidP="00743A84">
      <w:pPr>
        <w:pStyle w:val="ListParagraph"/>
        <w:numPr>
          <w:ilvl w:val="0"/>
          <w:numId w:val="3"/>
        </w:numPr>
        <w:rPr>
          <w:rFonts w:ascii="Arial" w:hAnsi="Arial" w:cs="Arial"/>
          <w:color w:val="191919"/>
          <w:sz w:val="20"/>
          <w:szCs w:val="20"/>
        </w:rPr>
      </w:pPr>
      <w:r w:rsidRPr="00743A84">
        <w:rPr>
          <w:rFonts w:ascii="Arial" w:hAnsi="Arial" w:cs="Arial"/>
          <w:b/>
          <w:color w:val="191919"/>
          <w:sz w:val="20"/>
          <w:szCs w:val="20"/>
        </w:rPr>
        <w:t>Subsequent analyses</w:t>
      </w:r>
      <w:r>
        <w:rPr>
          <w:rFonts w:ascii="Arial" w:hAnsi="Arial" w:cs="Arial"/>
          <w:color w:val="191919"/>
          <w:sz w:val="20"/>
          <w:szCs w:val="20"/>
        </w:rPr>
        <w:t xml:space="preserve"> – in the form of blogs, infographics, presentations, and articles – that provide a deep dive on funding for a specific issue, population or geography. A recent example can be found at: </w:t>
      </w:r>
      <w:r w:rsidRPr="00893B5E">
        <w:rPr>
          <w:rFonts w:ascii="Arial" w:hAnsi="Arial" w:cs="Arial"/>
          <w:color w:val="191919"/>
          <w:sz w:val="20"/>
          <w:szCs w:val="20"/>
        </w:rPr>
        <w:t>bit.ly/1M7Clnd</w:t>
      </w:r>
      <w:r w:rsidR="001F43BB">
        <w:rPr>
          <w:rFonts w:ascii="Arial" w:hAnsi="Arial" w:cs="Arial"/>
          <w:color w:val="191919"/>
          <w:sz w:val="20"/>
          <w:szCs w:val="20"/>
        </w:rPr>
        <w:t xml:space="preserve">. </w:t>
      </w:r>
    </w:p>
    <w:p w14:paraId="54812EF6" w14:textId="77777777" w:rsidR="00893B5E" w:rsidRDefault="00893B5E" w:rsidP="00EF4007">
      <w:pPr>
        <w:ind w:left="1440"/>
        <w:rPr>
          <w:rFonts w:ascii="Arial" w:hAnsi="Arial" w:cs="Arial"/>
          <w:color w:val="191919"/>
          <w:sz w:val="20"/>
          <w:szCs w:val="20"/>
        </w:rPr>
      </w:pPr>
    </w:p>
    <w:p w14:paraId="47079A55" w14:textId="4B34975D" w:rsidR="001F43BB" w:rsidRDefault="00B72D8B" w:rsidP="00EF4007">
      <w:pPr>
        <w:ind w:left="1440"/>
        <w:rPr>
          <w:rFonts w:ascii="Arial" w:hAnsi="Arial" w:cs="Arial"/>
          <w:color w:val="191919"/>
          <w:sz w:val="20"/>
          <w:szCs w:val="20"/>
        </w:rPr>
      </w:pPr>
      <w:r>
        <w:rPr>
          <w:rFonts w:ascii="Arial" w:hAnsi="Arial" w:cs="Arial"/>
          <w:color w:val="191919"/>
          <w:sz w:val="20"/>
          <w:szCs w:val="20"/>
        </w:rPr>
        <w:t>Submitted</w:t>
      </w:r>
      <w:bookmarkStart w:id="0" w:name="_GoBack"/>
      <w:bookmarkEnd w:id="0"/>
      <w:r w:rsidR="001F43BB">
        <w:rPr>
          <w:rFonts w:ascii="Arial" w:hAnsi="Arial" w:cs="Arial"/>
          <w:color w:val="191919"/>
          <w:sz w:val="20"/>
          <w:szCs w:val="20"/>
        </w:rPr>
        <w:t xml:space="preserve"> data will be used to inform the tools listed above.  </w:t>
      </w:r>
    </w:p>
    <w:p w14:paraId="3C3B3907" w14:textId="77777777" w:rsidR="001F43BB" w:rsidRDefault="001F43BB" w:rsidP="00EF4007">
      <w:pPr>
        <w:ind w:left="1440"/>
        <w:rPr>
          <w:rFonts w:ascii="Arial" w:hAnsi="Arial" w:cs="Arial"/>
          <w:color w:val="191919"/>
          <w:sz w:val="20"/>
          <w:szCs w:val="20"/>
        </w:rPr>
      </w:pPr>
    </w:p>
    <w:p w14:paraId="03808108" w14:textId="03FEC0BF" w:rsidR="00F74B76" w:rsidRPr="00AC5326" w:rsidRDefault="00F74B76" w:rsidP="00EF4007">
      <w:pPr>
        <w:ind w:left="1440"/>
        <w:rPr>
          <w:rFonts w:ascii="Arial" w:hAnsi="Arial" w:cs="Arial"/>
          <w:color w:val="191919"/>
          <w:sz w:val="20"/>
          <w:szCs w:val="20"/>
          <w:u w:val="single"/>
        </w:rPr>
      </w:pPr>
      <w:r w:rsidRPr="00AC5326">
        <w:rPr>
          <w:rFonts w:ascii="Arial" w:hAnsi="Arial" w:cs="Arial"/>
          <w:color w:val="191919"/>
          <w:sz w:val="20"/>
          <w:szCs w:val="20"/>
          <w:u w:val="single"/>
        </w:rPr>
        <w:t xml:space="preserve">Additional </w:t>
      </w:r>
      <w:r w:rsidR="009F0C4A" w:rsidRPr="00AC5326">
        <w:rPr>
          <w:rFonts w:ascii="Arial" w:hAnsi="Arial" w:cs="Arial"/>
          <w:color w:val="191919"/>
          <w:sz w:val="20"/>
          <w:szCs w:val="20"/>
          <w:u w:val="single"/>
        </w:rPr>
        <w:t>details</w:t>
      </w:r>
      <w:r w:rsidRPr="00AC5326">
        <w:rPr>
          <w:rFonts w:ascii="Arial" w:hAnsi="Arial" w:cs="Arial"/>
          <w:color w:val="191919"/>
          <w:sz w:val="20"/>
          <w:szCs w:val="20"/>
          <w:u w:val="single"/>
        </w:rPr>
        <w:t>:</w:t>
      </w:r>
    </w:p>
    <w:p w14:paraId="26C94540" w14:textId="1B37BCB8" w:rsidR="00F74B76" w:rsidRPr="00AC5326" w:rsidRDefault="00F74B76" w:rsidP="00EF4007">
      <w:pPr>
        <w:pStyle w:val="ListParagraph"/>
        <w:numPr>
          <w:ilvl w:val="0"/>
          <w:numId w:val="2"/>
        </w:numPr>
        <w:ind w:left="2160"/>
        <w:rPr>
          <w:rFonts w:ascii="Arial" w:hAnsi="Arial" w:cs="Arial"/>
          <w:color w:val="191919"/>
          <w:sz w:val="20"/>
          <w:szCs w:val="20"/>
        </w:rPr>
      </w:pPr>
      <w:r w:rsidRPr="00AC5326">
        <w:rPr>
          <w:rFonts w:ascii="Arial" w:hAnsi="Arial" w:cs="Arial"/>
          <w:color w:val="191919"/>
          <w:sz w:val="20"/>
          <w:szCs w:val="20"/>
        </w:rPr>
        <w:t>Individual organization grant lists will never be shared outside of FCAA</w:t>
      </w:r>
    </w:p>
    <w:p w14:paraId="72069DF3" w14:textId="48188610" w:rsidR="00F74B76" w:rsidRDefault="00F74B76" w:rsidP="00EF4007">
      <w:pPr>
        <w:pStyle w:val="ListParagraph"/>
        <w:numPr>
          <w:ilvl w:val="0"/>
          <w:numId w:val="2"/>
        </w:numPr>
        <w:ind w:left="2160"/>
        <w:rPr>
          <w:rFonts w:ascii="Arial" w:hAnsi="Arial" w:cs="Arial"/>
          <w:color w:val="191919"/>
          <w:sz w:val="20"/>
          <w:szCs w:val="20"/>
        </w:rPr>
      </w:pPr>
      <w:r w:rsidRPr="00AC5326">
        <w:rPr>
          <w:rFonts w:ascii="Arial" w:hAnsi="Arial" w:cs="Arial"/>
          <w:color w:val="191919"/>
          <w:sz w:val="20"/>
          <w:szCs w:val="20"/>
        </w:rPr>
        <w:t xml:space="preserve">Grantee-level information </w:t>
      </w:r>
      <w:r w:rsidR="009F0C4A" w:rsidRPr="00AC5326">
        <w:rPr>
          <w:rFonts w:ascii="Arial" w:hAnsi="Arial" w:cs="Arial"/>
          <w:color w:val="191919"/>
          <w:sz w:val="20"/>
          <w:szCs w:val="20"/>
        </w:rPr>
        <w:t xml:space="preserve">and locations </w:t>
      </w:r>
      <w:r w:rsidRPr="00AC5326">
        <w:rPr>
          <w:rFonts w:ascii="Arial" w:hAnsi="Arial" w:cs="Arial"/>
          <w:color w:val="191919"/>
          <w:sz w:val="20"/>
          <w:szCs w:val="20"/>
        </w:rPr>
        <w:t xml:space="preserve">will not be shared in the report or subsequent analyses. Funders may also </w:t>
      </w:r>
      <w:r w:rsidR="009F0C4A" w:rsidRPr="00AC5326">
        <w:rPr>
          <w:rFonts w:ascii="Arial" w:hAnsi="Arial" w:cs="Arial"/>
          <w:color w:val="191919"/>
          <w:sz w:val="20"/>
          <w:szCs w:val="20"/>
        </w:rPr>
        <w:t>note a grantee as anonymous within grant lists if there are concerns about protecting their identity or location</w:t>
      </w:r>
      <w:r w:rsidR="00EA123A">
        <w:rPr>
          <w:rFonts w:ascii="Arial" w:hAnsi="Arial" w:cs="Arial"/>
          <w:color w:val="191919"/>
          <w:sz w:val="20"/>
          <w:szCs w:val="20"/>
        </w:rPr>
        <w:t>, and/or the funder’s activity within a particular geography</w:t>
      </w:r>
      <w:r w:rsidR="009F0C4A" w:rsidRPr="00AC5326">
        <w:rPr>
          <w:rFonts w:ascii="Arial" w:hAnsi="Arial" w:cs="Arial"/>
          <w:color w:val="191919"/>
          <w:sz w:val="20"/>
          <w:szCs w:val="20"/>
        </w:rPr>
        <w:t xml:space="preserve">. </w:t>
      </w:r>
    </w:p>
    <w:p w14:paraId="4DC4405A" w14:textId="6352D02D" w:rsidR="00BE7AB0" w:rsidRPr="00743A84" w:rsidRDefault="00BE7AB0" w:rsidP="00BE7AB0">
      <w:pPr>
        <w:pStyle w:val="ListParagraph"/>
        <w:numPr>
          <w:ilvl w:val="0"/>
          <w:numId w:val="2"/>
        </w:numPr>
        <w:ind w:left="2160"/>
        <w:rPr>
          <w:rFonts w:ascii="Arial" w:hAnsi="Arial" w:cs="Arial"/>
          <w:color w:val="191919"/>
          <w:sz w:val="20"/>
          <w:szCs w:val="20"/>
        </w:rPr>
      </w:pPr>
      <w:r>
        <w:rPr>
          <w:rFonts w:ascii="Arial" w:hAnsi="Arial" w:cs="Arial"/>
          <w:color w:val="191919"/>
          <w:sz w:val="20"/>
          <w:szCs w:val="20"/>
        </w:rPr>
        <w:t xml:space="preserve">If funders do NOT want their data included in the full set of resource tracking tools (see above), they must express their desire to opt-out </w:t>
      </w:r>
      <w:r>
        <w:rPr>
          <w:rFonts w:ascii="Arial" w:hAnsi="Arial" w:cs="Arial"/>
          <w:color w:val="191919"/>
          <w:sz w:val="20"/>
          <w:szCs w:val="20"/>
        </w:rPr>
        <w:lastRenderedPageBreak/>
        <w:t xml:space="preserve">when they submit their data. As an alternative, they can also anonymize any data they do not wish to be shared </w:t>
      </w:r>
      <w:r w:rsidR="00EA123A">
        <w:rPr>
          <w:rFonts w:ascii="Arial" w:hAnsi="Arial" w:cs="Arial"/>
          <w:color w:val="191919"/>
          <w:sz w:val="20"/>
          <w:szCs w:val="20"/>
        </w:rPr>
        <w:t>publically</w:t>
      </w:r>
      <w:r>
        <w:rPr>
          <w:rFonts w:ascii="Arial" w:hAnsi="Arial" w:cs="Arial"/>
          <w:color w:val="191919"/>
          <w:sz w:val="20"/>
          <w:szCs w:val="20"/>
        </w:rPr>
        <w:t xml:space="preserve">. </w:t>
      </w:r>
    </w:p>
    <w:p w14:paraId="61B9CE9A" w14:textId="77777777" w:rsidR="001D215E" w:rsidRPr="00AC5326" w:rsidRDefault="001D215E">
      <w:pPr>
        <w:rPr>
          <w:rFonts w:ascii="Arial" w:hAnsi="Arial" w:cs="Arial"/>
          <w:color w:val="191919"/>
          <w:sz w:val="20"/>
          <w:szCs w:val="20"/>
        </w:rPr>
      </w:pPr>
    </w:p>
    <w:p w14:paraId="5E98F5C5" w14:textId="77777777" w:rsidR="00380BA2" w:rsidRPr="00AC5326" w:rsidRDefault="00825138" w:rsidP="00607AA6">
      <w:pPr>
        <w:rPr>
          <w:rFonts w:ascii="Arial" w:hAnsi="Arial" w:cs="Arial"/>
          <w:color w:val="191919"/>
          <w:sz w:val="20"/>
          <w:szCs w:val="20"/>
        </w:rPr>
      </w:pPr>
      <w:r w:rsidRPr="00AC5326">
        <w:rPr>
          <w:rFonts w:ascii="Arial" w:hAnsi="Arial" w:cs="Arial"/>
          <w:color w:val="191919"/>
          <w:sz w:val="20"/>
          <w:szCs w:val="20"/>
        </w:rPr>
        <w:t xml:space="preserve">FCAA’s work, including this signature resource tracking project, is overseen and guided by </w:t>
      </w:r>
      <w:proofErr w:type="gramStart"/>
      <w:r w:rsidRPr="00AC5326">
        <w:rPr>
          <w:rFonts w:ascii="Arial" w:hAnsi="Arial" w:cs="Arial"/>
          <w:color w:val="191919"/>
          <w:sz w:val="20"/>
          <w:szCs w:val="20"/>
        </w:rPr>
        <w:t>a</w:t>
      </w:r>
      <w:proofErr w:type="gramEnd"/>
      <w:r w:rsidRPr="00AC5326">
        <w:rPr>
          <w:rFonts w:ascii="Arial" w:hAnsi="Arial" w:cs="Arial"/>
          <w:color w:val="191919"/>
          <w:sz w:val="20"/>
          <w:szCs w:val="20"/>
        </w:rPr>
        <w:t xml:space="preserve"> 18-member </w:t>
      </w:r>
      <w:hyperlink r:id="rId8" w:history="1">
        <w:r w:rsidRPr="00AC5326">
          <w:rPr>
            <w:rStyle w:val="Hyperlink"/>
            <w:rFonts w:ascii="Arial" w:hAnsi="Arial" w:cs="Arial"/>
            <w:sz w:val="20"/>
            <w:szCs w:val="20"/>
          </w:rPr>
          <w:t>Board of Directors</w:t>
        </w:r>
      </w:hyperlink>
      <w:r w:rsidRPr="00AC5326">
        <w:rPr>
          <w:rFonts w:ascii="Arial" w:hAnsi="Arial" w:cs="Arial"/>
          <w:color w:val="191919"/>
          <w:sz w:val="20"/>
          <w:szCs w:val="20"/>
        </w:rPr>
        <w:t>. The organization will commit to ensuring that data privacy is an ongoing subject for discussion, and to review this policy on an annual or as-needed basis</w:t>
      </w:r>
      <w:r w:rsidR="00380BA2" w:rsidRPr="00AC5326">
        <w:rPr>
          <w:rFonts w:ascii="Arial" w:hAnsi="Arial" w:cs="Arial"/>
          <w:color w:val="191919"/>
          <w:sz w:val="20"/>
          <w:szCs w:val="20"/>
        </w:rPr>
        <w:t>.</w:t>
      </w:r>
    </w:p>
    <w:p w14:paraId="6B9D0533" w14:textId="2D1974A3" w:rsidR="00607AA6" w:rsidRPr="00AC5326" w:rsidRDefault="00825138" w:rsidP="00607AA6">
      <w:pPr>
        <w:rPr>
          <w:rFonts w:ascii="Arial" w:hAnsi="Arial" w:cs="Arial"/>
          <w:color w:val="191919"/>
          <w:sz w:val="20"/>
          <w:szCs w:val="20"/>
        </w:rPr>
      </w:pPr>
      <w:r w:rsidRPr="00AC5326">
        <w:rPr>
          <w:rFonts w:ascii="Arial" w:hAnsi="Arial" w:cs="Arial"/>
          <w:color w:val="191919"/>
          <w:sz w:val="20"/>
          <w:szCs w:val="20"/>
        </w:rPr>
        <w:t xml:space="preserve">   </w:t>
      </w:r>
    </w:p>
    <w:p w14:paraId="01DD54EA" w14:textId="523350D0" w:rsidR="00607AA6" w:rsidRPr="00AC5326" w:rsidRDefault="00607AA6" w:rsidP="00607AA6">
      <w:pPr>
        <w:rPr>
          <w:rFonts w:ascii="Arial" w:hAnsi="Arial" w:cs="Arial"/>
          <w:b/>
          <w:i/>
          <w:color w:val="191919"/>
          <w:sz w:val="20"/>
          <w:szCs w:val="20"/>
        </w:rPr>
      </w:pPr>
      <w:r w:rsidRPr="00AC5326">
        <w:rPr>
          <w:rFonts w:ascii="Arial" w:hAnsi="Arial" w:cs="Arial"/>
          <w:b/>
          <w:i/>
          <w:color w:val="191919"/>
          <w:sz w:val="20"/>
          <w:szCs w:val="20"/>
        </w:rPr>
        <w:t xml:space="preserve">Your feedback: </w:t>
      </w:r>
    </w:p>
    <w:p w14:paraId="662A2773" w14:textId="653C5475" w:rsidR="00812F56" w:rsidRPr="00AC5326" w:rsidRDefault="00D7218B" w:rsidP="00607AA6">
      <w:pPr>
        <w:rPr>
          <w:rFonts w:ascii="Arial" w:hAnsi="Arial" w:cs="Arial"/>
          <w:color w:val="191919"/>
          <w:sz w:val="20"/>
          <w:szCs w:val="20"/>
        </w:rPr>
      </w:pPr>
      <w:r w:rsidRPr="00AC5326">
        <w:rPr>
          <w:rFonts w:ascii="Arial" w:hAnsi="Arial" w:cs="Arial"/>
          <w:color w:val="191919"/>
          <w:sz w:val="20"/>
          <w:szCs w:val="20"/>
        </w:rPr>
        <w:t xml:space="preserve">This policy represents a start to our commitment and conversation on data privacy. We encourage funders to share their feedback, concerns, or questions on this process so we can continue to update this policy to meet the needs of the AIDS philanthropic sector. </w:t>
      </w:r>
      <w:r w:rsidR="00812F56" w:rsidRPr="00AC5326">
        <w:rPr>
          <w:rFonts w:ascii="Arial" w:hAnsi="Arial" w:cs="Arial"/>
          <w:color w:val="191919"/>
          <w:sz w:val="20"/>
          <w:szCs w:val="20"/>
        </w:rPr>
        <w:t xml:space="preserve">If your organization as additional concerns with data sharing that are not adequately addressed by this policy, FCAA would be happy to develop an organization-specific policy that would continue to enable your full participation in resource tracking. FCAA encourages you to share your feedback on this process and policy with Sarah Hamilton at </w:t>
      </w:r>
      <w:hyperlink r:id="rId9" w:history="1">
        <w:r w:rsidR="00812F56" w:rsidRPr="00AC5326">
          <w:rPr>
            <w:rStyle w:val="Hyperlink"/>
            <w:rFonts w:ascii="Arial" w:hAnsi="Arial" w:cs="Arial"/>
            <w:sz w:val="20"/>
            <w:szCs w:val="20"/>
          </w:rPr>
          <w:t>sarah@fcaaids.org</w:t>
        </w:r>
      </w:hyperlink>
      <w:r w:rsidR="00812F56" w:rsidRPr="00AC5326">
        <w:rPr>
          <w:rFonts w:ascii="Arial" w:hAnsi="Arial" w:cs="Arial"/>
          <w:color w:val="191919"/>
          <w:sz w:val="20"/>
          <w:szCs w:val="20"/>
        </w:rPr>
        <w:t xml:space="preserve"> or 509-747-0535.</w:t>
      </w:r>
    </w:p>
    <w:p w14:paraId="49E5C087" w14:textId="77777777" w:rsidR="009F091D" w:rsidRPr="009E2264" w:rsidRDefault="009F091D">
      <w:pPr>
        <w:rPr>
          <w:rFonts w:ascii="Times" w:hAnsi="Times" w:cs="Tahoma"/>
          <w:color w:val="191919"/>
          <w:sz w:val="20"/>
          <w:szCs w:val="20"/>
        </w:rPr>
      </w:pPr>
    </w:p>
    <w:sectPr w:rsidR="009F091D" w:rsidRPr="009E2264" w:rsidSect="000B44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C16"/>
    <w:multiLevelType w:val="hybridMultilevel"/>
    <w:tmpl w:val="B4BAD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126F"/>
    <w:multiLevelType w:val="hybridMultilevel"/>
    <w:tmpl w:val="D0E218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600FCE"/>
    <w:multiLevelType w:val="hybridMultilevel"/>
    <w:tmpl w:val="FAB2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4C"/>
    <w:rsid w:val="00024FD1"/>
    <w:rsid w:val="00026551"/>
    <w:rsid w:val="000A4C46"/>
    <w:rsid w:val="000B4463"/>
    <w:rsid w:val="001117F7"/>
    <w:rsid w:val="001D215E"/>
    <w:rsid w:val="001F43BB"/>
    <w:rsid w:val="002953B4"/>
    <w:rsid w:val="00312678"/>
    <w:rsid w:val="00325528"/>
    <w:rsid w:val="00326F96"/>
    <w:rsid w:val="00380BA2"/>
    <w:rsid w:val="003E36D1"/>
    <w:rsid w:val="00515413"/>
    <w:rsid w:val="00607AA6"/>
    <w:rsid w:val="00743A84"/>
    <w:rsid w:val="007C4C66"/>
    <w:rsid w:val="00812F56"/>
    <w:rsid w:val="00825138"/>
    <w:rsid w:val="00876941"/>
    <w:rsid w:val="00893B5E"/>
    <w:rsid w:val="009A6FFE"/>
    <w:rsid w:val="009E2264"/>
    <w:rsid w:val="009F091D"/>
    <w:rsid w:val="009F0C4A"/>
    <w:rsid w:val="00A329E4"/>
    <w:rsid w:val="00AC5326"/>
    <w:rsid w:val="00B72D8B"/>
    <w:rsid w:val="00B96CB1"/>
    <w:rsid w:val="00BE7AB0"/>
    <w:rsid w:val="00C42295"/>
    <w:rsid w:val="00D23B4C"/>
    <w:rsid w:val="00D7218B"/>
    <w:rsid w:val="00D872FE"/>
    <w:rsid w:val="00DA444A"/>
    <w:rsid w:val="00E43BF0"/>
    <w:rsid w:val="00EA123A"/>
    <w:rsid w:val="00EF4007"/>
    <w:rsid w:val="00F74B76"/>
    <w:rsid w:val="00F93EEC"/>
    <w:rsid w:val="00FB4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61B74"/>
  <w15:docId w15:val="{25E725D1-F105-4672-AE87-62521C44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CB1"/>
    <w:rPr>
      <w:rFonts w:ascii="Lucida Grande" w:hAnsi="Lucida Grande" w:cs="Lucida Grande"/>
      <w:sz w:val="18"/>
      <w:szCs w:val="18"/>
    </w:rPr>
  </w:style>
  <w:style w:type="character" w:styleId="Hyperlink">
    <w:name w:val="Hyperlink"/>
    <w:basedOn w:val="DefaultParagraphFont"/>
    <w:uiPriority w:val="99"/>
    <w:unhideWhenUsed/>
    <w:rsid w:val="00515413"/>
    <w:rPr>
      <w:color w:val="0000FF" w:themeColor="hyperlink"/>
      <w:u w:val="single"/>
    </w:rPr>
  </w:style>
  <w:style w:type="character" w:customStyle="1" w:styleId="contextualextensionhighlight">
    <w:name w:val="contextualextensionhighlight"/>
    <w:basedOn w:val="DefaultParagraphFont"/>
    <w:rsid w:val="009E2264"/>
  </w:style>
  <w:style w:type="paragraph" w:styleId="ListParagraph">
    <w:name w:val="List Paragraph"/>
    <w:basedOn w:val="Normal"/>
    <w:uiPriority w:val="34"/>
    <w:qFormat/>
    <w:rsid w:val="0060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619847351">
      <w:bodyDiv w:val="1"/>
      <w:marLeft w:val="0"/>
      <w:marRight w:val="0"/>
      <w:marTop w:val="0"/>
      <w:marBottom w:val="0"/>
      <w:divBdr>
        <w:top w:val="none" w:sz="0" w:space="0" w:color="auto"/>
        <w:left w:val="none" w:sz="0" w:space="0" w:color="auto"/>
        <w:bottom w:val="none" w:sz="0" w:space="0" w:color="auto"/>
        <w:right w:val="none" w:sz="0" w:space="0" w:color="auto"/>
      </w:divBdr>
      <w:divsChild>
        <w:div w:id="397019371">
          <w:marLeft w:val="0"/>
          <w:marRight w:val="0"/>
          <w:marTop w:val="0"/>
          <w:marBottom w:val="0"/>
          <w:divBdr>
            <w:top w:val="none" w:sz="0" w:space="0" w:color="auto"/>
            <w:left w:val="none" w:sz="0" w:space="0" w:color="auto"/>
            <w:bottom w:val="none" w:sz="0" w:space="0" w:color="auto"/>
            <w:right w:val="none" w:sz="0" w:space="0" w:color="auto"/>
          </w:divBdr>
        </w:div>
        <w:div w:id="500047317">
          <w:marLeft w:val="0"/>
          <w:marRight w:val="0"/>
          <w:marTop w:val="0"/>
          <w:marBottom w:val="0"/>
          <w:divBdr>
            <w:top w:val="none" w:sz="0" w:space="0" w:color="auto"/>
            <w:left w:val="none" w:sz="0" w:space="0" w:color="auto"/>
            <w:bottom w:val="none" w:sz="0" w:space="0" w:color="auto"/>
            <w:right w:val="none" w:sz="0" w:space="0" w:color="auto"/>
          </w:divBdr>
        </w:div>
        <w:div w:id="366490568">
          <w:marLeft w:val="0"/>
          <w:marRight w:val="0"/>
          <w:marTop w:val="0"/>
          <w:marBottom w:val="0"/>
          <w:divBdr>
            <w:top w:val="none" w:sz="0" w:space="0" w:color="auto"/>
            <w:left w:val="none" w:sz="0" w:space="0" w:color="auto"/>
            <w:bottom w:val="none" w:sz="0" w:space="0" w:color="auto"/>
            <w:right w:val="none" w:sz="0" w:space="0" w:color="auto"/>
          </w:divBdr>
        </w:div>
      </w:divsChild>
    </w:div>
    <w:div w:id="1228802310">
      <w:bodyDiv w:val="1"/>
      <w:marLeft w:val="0"/>
      <w:marRight w:val="0"/>
      <w:marTop w:val="0"/>
      <w:marBottom w:val="0"/>
      <w:divBdr>
        <w:top w:val="none" w:sz="0" w:space="0" w:color="auto"/>
        <w:left w:val="none" w:sz="0" w:space="0" w:color="auto"/>
        <w:bottom w:val="none" w:sz="0" w:space="0" w:color="auto"/>
        <w:right w:val="none" w:sz="0" w:space="0" w:color="auto"/>
      </w:divBdr>
    </w:div>
    <w:div w:id="1506899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aids.org/AboutUs/BoardStaff/tabid/174/Default.aspx" TargetMode="External"/><Relationship Id="rId3" Type="http://schemas.openxmlformats.org/officeDocument/2006/relationships/settings" Target="settings.xml"/><Relationship Id="rId7" Type="http://schemas.openxmlformats.org/officeDocument/2006/relationships/hyperlink" Target="http://www.fcaaids.org/resourcetrac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mcdn.com/sites/wingsweb.site-ym.com/resource/resmgr/WINGS-data_charter-AW.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fca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FCAA</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Sarah Hamilton</cp:lastModifiedBy>
  <cp:revision>2</cp:revision>
  <cp:lastPrinted>2015-05-20T00:06:00Z</cp:lastPrinted>
  <dcterms:created xsi:type="dcterms:W3CDTF">2016-11-07T17:22:00Z</dcterms:created>
  <dcterms:modified xsi:type="dcterms:W3CDTF">2016-11-07T17:22:00Z</dcterms:modified>
</cp:coreProperties>
</file>