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ED62D" w14:textId="7F9288F9" w:rsidR="004A58ED" w:rsidRPr="00C7308B" w:rsidRDefault="006B40A4" w:rsidP="00413732">
      <w:pPr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noProof/>
          <w:sz w:val="22"/>
          <w:szCs w:val="22"/>
        </w:rPr>
        <w:drawing>
          <wp:inline distT="0" distB="0" distL="0" distR="0" wp14:anchorId="339DC134" wp14:editId="1612FFE9">
            <wp:extent cx="5486400" cy="186182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861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EE9BE2" w14:textId="77777777" w:rsidR="004A58ED" w:rsidRPr="00C7308B" w:rsidRDefault="004A58ED" w:rsidP="001D7F7A">
      <w:pPr>
        <w:rPr>
          <w:rFonts w:asciiTheme="majorHAnsi" w:hAnsiTheme="majorHAnsi"/>
          <w:color w:val="000000"/>
          <w:sz w:val="22"/>
          <w:szCs w:val="22"/>
          <w:shd w:val="clear" w:color="auto" w:fill="FFFFFF"/>
        </w:rPr>
      </w:pPr>
    </w:p>
    <w:p w14:paraId="0522D7DE" w14:textId="40551C4B" w:rsidR="00BD5969" w:rsidRDefault="009D7F36" w:rsidP="009D7F36">
      <w:pPr>
        <w:rPr>
          <w:rFonts w:asciiTheme="majorHAnsi" w:hAnsiTheme="majorHAnsi"/>
          <w:sz w:val="22"/>
          <w:szCs w:val="22"/>
        </w:rPr>
      </w:pPr>
      <w:r w:rsidRPr="00D854EF">
        <w:rPr>
          <w:rFonts w:asciiTheme="majorHAnsi" w:hAnsiTheme="majorHAnsi"/>
          <w:sz w:val="22"/>
          <w:szCs w:val="22"/>
        </w:rPr>
        <w:t xml:space="preserve">Funders Concerned About AIDS’ signature report, </w:t>
      </w:r>
      <w:hyperlink r:id="rId6" w:history="1">
        <w:r w:rsidRPr="00BD5969">
          <w:rPr>
            <w:rStyle w:val="Hyperlink"/>
            <w:rFonts w:asciiTheme="majorHAnsi" w:hAnsiTheme="majorHAnsi"/>
            <w:i/>
            <w:sz w:val="22"/>
            <w:szCs w:val="22"/>
          </w:rPr>
          <w:t>Philanthropic Support to Address HIV/AIDS</w:t>
        </w:r>
      </w:hyperlink>
      <w:r w:rsidRPr="00D854EF">
        <w:rPr>
          <w:rFonts w:asciiTheme="majorHAnsi" w:hAnsiTheme="majorHAnsi"/>
          <w:sz w:val="22"/>
          <w:szCs w:val="22"/>
        </w:rPr>
        <w:t xml:space="preserve">, </w:t>
      </w:r>
      <w:r>
        <w:rPr>
          <w:rFonts w:asciiTheme="majorHAnsi" w:hAnsiTheme="majorHAnsi"/>
          <w:sz w:val="22"/>
          <w:szCs w:val="22"/>
        </w:rPr>
        <w:t>is now in its 18</w:t>
      </w:r>
      <w:r w:rsidRPr="009D7F36">
        <w:rPr>
          <w:rFonts w:asciiTheme="majorHAnsi" w:hAnsiTheme="majorHAnsi"/>
          <w:sz w:val="22"/>
          <w:szCs w:val="22"/>
          <w:vertAlign w:val="superscript"/>
        </w:rPr>
        <w:t>th</w:t>
      </w:r>
      <w:r>
        <w:rPr>
          <w:rFonts w:asciiTheme="majorHAnsi" w:hAnsiTheme="majorHAnsi"/>
          <w:sz w:val="22"/>
          <w:szCs w:val="22"/>
        </w:rPr>
        <w:t xml:space="preserve"> year. For nearly two decades, this information </w:t>
      </w:r>
      <w:r w:rsidRPr="00D854EF">
        <w:rPr>
          <w:rFonts w:asciiTheme="majorHAnsi" w:hAnsiTheme="majorHAnsi"/>
          <w:sz w:val="22"/>
          <w:szCs w:val="22"/>
        </w:rPr>
        <w:t>has helped to identify gaps, trends, and opportunities in HIV-related philanthropy. Th</w:t>
      </w:r>
      <w:r w:rsidR="0085397D">
        <w:rPr>
          <w:rFonts w:asciiTheme="majorHAnsi" w:hAnsiTheme="majorHAnsi"/>
          <w:sz w:val="22"/>
          <w:szCs w:val="22"/>
        </w:rPr>
        <w:t xml:space="preserve">e latest </w:t>
      </w:r>
      <w:r w:rsidRPr="00D854EF">
        <w:rPr>
          <w:rFonts w:asciiTheme="majorHAnsi" w:hAnsiTheme="majorHAnsi"/>
          <w:sz w:val="22"/>
          <w:szCs w:val="22"/>
        </w:rPr>
        <w:t>report,</w:t>
      </w:r>
      <w:r w:rsidR="00BD5969">
        <w:rPr>
          <w:rFonts w:asciiTheme="majorHAnsi" w:hAnsiTheme="majorHAnsi"/>
          <w:sz w:val="22"/>
          <w:szCs w:val="22"/>
        </w:rPr>
        <w:t xml:space="preserve"> published in May of 2021, is</w:t>
      </w:r>
      <w:r w:rsidRPr="00D854EF">
        <w:rPr>
          <w:rFonts w:asciiTheme="majorHAnsi" w:hAnsiTheme="majorHAnsi"/>
          <w:sz w:val="22"/>
          <w:szCs w:val="22"/>
        </w:rPr>
        <w:t xml:space="preserve"> the most comprehensive of its kind, </w:t>
      </w:r>
      <w:r w:rsidR="00BD5969">
        <w:rPr>
          <w:rFonts w:asciiTheme="majorHAnsi" w:hAnsiTheme="majorHAnsi"/>
          <w:sz w:val="22"/>
          <w:szCs w:val="22"/>
        </w:rPr>
        <w:t xml:space="preserve">and </w:t>
      </w:r>
      <w:r w:rsidRPr="00D854EF">
        <w:rPr>
          <w:rFonts w:asciiTheme="majorHAnsi" w:hAnsiTheme="majorHAnsi"/>
          <w:sz w:val="22"/>
          <w:szCs w:val="22"/>
        </w:rPr>
        <w:t>captures</w:t>
      </w:r>
      <w:r>
        <w:rPr>
          <w:rFonts w:asciiTheme="majorHAnsi" w:hAnsiTheme="majorHAnsi"/>
          <w:sz w:val="22"/>
          <w:szCs w:val="22"/>
        </w:rPr>
        <w:t xml:space="preserve"> data on 5,692 grants awarded by 264 funders to 3,023 grantees</w:t>
      </w:r>
      <w:r w:rsidR="0085397D">
        <w:rPr>
          <w:rFonts w:asciiTheme="majorHAnsi" w:hAnsiTheme="majorHAnsi"/>
          <w:sz w:val="22"/>
          <w:szCs w:val="22"/>
        </w:rPr>
        <w:t xml:space="preserve"> in 2019. </w:t>
      </w:r>
    </w:p>
    <w:p w14:paraId="214A6784" w14:textId="3E71F9C3" w:rsidR="0085397D" w:rsidRDefault="0085397D" w:rsidP="009D7F36">
      <w:pPr>
        <w:rPr>
          <w:rFonts w:asciiTheme="majorHAnsi" w:hAnsiTheme="majorHAnsi"/>
          <w:sz w:val="22"/>
          <w:szCs w:val="22"/>
        </w:rPr>
      </w:pPr>
    </w:p>
    <w:p w14:paraId="35877A45" w14:textId="0CCA8D4C" w:rsidR="0085397D" w:rsidRPr="00EA7C97" w:rsidRDefault="0085397D" w:rsidP="00BD5969">
      <w:pPr>
        <w:rPr>
          <w:rFonts w:asciiTheme="majorHAnsi" w:hAnsiTheme="majorHAnsi"/>
          <w:b/>
          <w:bCs/>
          <w:sz w:val="22"/>
          <w:szCs w:val="22"/>
        </w:rPr>
      </w:pPr>
      <w:r w:rsidRPr="0085397D">
        <w:rPr>
          <w:rFonts w:asciiTheme="majorHAnsi" w:hAnsiTheme="majorHAnsi"/>
          <w:b/>
          <w:bCs/>
          <w:sz w:val="22"/>
          <w:szCs w:val="22"/>
        </w:rPr>
        <w:t xml:space="preserve">FCAA is now accepting 2020 calendar year data! </w:t>
      </w:r>
      <w:r w:rsidRPr="00BD5969">
        <w:rPr>
          <w:rFonts w:asciiTheme="majorHAnsi" w:hAnsiTheme="majorHAnsi"/>
          <w:sz w:val="22"/>
          <w:szCs w:val="22"/>
        </w:rPr>
        <w:t xml:space="preserve">Below is a list of suggested social media content to help identify data on HIV-related grantmaking. </w:t>
      </w:r>
    </w:p>
    <w:p w14:paraId="509A75EC" w14:textId="50928334" w:rsidR="009D7F36" w:rsidRDefault="009D7F36" w:rsidP="009D7F36">
      <w:pPr>
        <w:rPr>
          <w:rFonts w:asciiTheme="majorHAnsi" w:hAnsiTheme="majorHAnsi"/>
        </w:rPr>
      </w:pPr>
    </w:p>
    <w:p w14:paraId="7E0559EC" w14:textId="4BA21EAE" w:rsidR="00BD5969" w:rsidRPr="00BD5969" w:rsidRDefault="00BD5969" w:rsidP="00BD5969">
      <w:pPr>
        <w:pStyle w:val="ListParagraph"/>
        <w:numPr>
          <w:ilvl w:val="0"/>
          <w:numId w:val="44"/>
        </w:numPr>
        <w:rPr>
          <w:rFonts w:asciiTheme="majorHAnsi" w:hAnsiTheme="majorHAnsi"/>
        </w:rPr>
      </w:pPr>
      <w:r w:rsidRPr="00BD5969">
        <w:rPr>
          <w:rFonts w:asciiTheme="majorHAnsi" w:hAnsiTheme="majorHAnsi"/>
        </w:rPr>
        <w:t xml:space="preserve">Did you fund #HIV related work in 2020? .@FCAA is now accepting data on HIV-related grants disbursed in calendar year 2020. </w:t>
      </w:r>
      <w:r w:rsidR="00EA7C97">
        <w:rPr>
          <w:rFonts w:asciiTheme="majorHAnsi" w:hAnsiTheme="majorHAnsi"/>
        </w:rPr>
        <w:t xml:space="preserve">Make sure your grants count, submit today! </w:t>
      </w:r>
      <w:r w:rsidRPr="00BD5969">
        <w:rPr>
          <w:rFonts w:asciiTheme="majorHAnsi" w:hAnsiTheme="majorHAnsi"/>
        </w:rPr>
        <w:t xml:space="preserve">#call4data </w:t>
      </w:r>
      <w:r w:rsidR="00EA7C97">
        <w:rPr>
          <w:rFonts w:asciiTheme="majorHAnsi" w:hAnsiTheme="majorHAnsi"/>
        </w:rPr>
        <w:t xml:space="preserve">#fundHIVfight </w:t>
      </w:r>
      <w:r w:rsidRPr="00BD5969">
        <w:rPr>
          <w:rFonts w:asciiTheme="majorHAnsi" w:hAnsiTheme="majorHAnsi"/>
        </w:rPr>
        <w:t xml:space="preserve">#resourcetracking </w:t>
      </w:r>
      <w:hyperlink r:id="rId7" w:history="1">
        <w:r w:rsidRPr="00BD5969">
          <w:rPr>
            <w:rStyle w:val="Hyperlink"/>
            <w:rFonts w:asciiTheme="majorHAnsi" w:hAnsiTheme="majorHAnsi"/>
          </w:rPr>
          <w:t>https://grants.fcaaids.org/</w:t>
        </w:r>
      </w:hyperlink>
      <w:r w:rsidRPr="00BD5969">
        <w:rPr>
          <w:rFonts w:asciiTheme="majorHAnsi" w:hAnsiTheme="majorHAnsi"/>
        </w:rPr>
        <w:t xml:space="preserve"> </w:t>
      </w:r>
    </w:p>
    <w:p w14:paraId="00F044B9" w14:textId="1C892CF9" w:rsidR="00BD5969" w:rsidRDefault="00BD5969" w:rsidP="00427F72">
      <w:pPr>
        <w:rPr>
          <w:rFonts w:asciiTheme="majorHAnsi" w:hAnsiTheme="majorHAnsi"/>
        </w:rPr>
      </w:pPr>
    </w:p>
    <w:p w14:paraId="558F1609" w14:textId="0D9599B2" w:rsidR="00BD5969" w:rsidRPr="00BD5969" w:rsidRDefault="00BD5969" w:rsidP="00BD5969">
      <w:pPr>
        <w:pStyle w:val="ListParagraph"/>
        <w:numPr>
          <w:ilvl w:val="0"/>
          <w:numId w:val="44"/>
        </w:numPr>
        <w:rPr>
          <w:rFonts w:asciiTheme="majorHAnsi" w:hAnsiTheme="majorHAnsi"/>
        </w:rPr>
      </w:pPr>
      <w:r w:rsidRPr="00BD5969">
        <w:rPr>
          <w:rFonts w:asciiTheme="majorHAnsi" w:hAnsiTheme="majorHAnsi"/>
        </w:rPr>
        <w:t xml:space="preserve">Make sure your grants are counted by submitting your data for the </w:t>
      </w:r>
      <w:proofErr w:type="gramStart"/>
      <w:r w:rsidRPr="00BD5969">
        <w:rPr>
          <w:rFonts w:asciiTheme="majorHAnsi" w:hAnsiTheme="majorHAnsi"/>
        </w:rPr>
        <w:t>next .</w:t>
      </w:r>
      <w:proofErr w:type="gramEnd"/>
      <w:r w:rsidRPr="00BD5969">
        <w:rPr>
          <w:rFonts w:asciiTheme="majorHAnsi" w:hAnsiTheme="majorHAnsi"/>
        </w:rPr>
        <w:t>@FC</w:t>
      </w:r>
      <w:r w:rsidRPr="00BD5969">
        <w:rPr>
          <w:rFonts w:asciiTheme="majorHAnsi" w:hAnsiTheme="majorHAnsi"/>
        </w:rPr>
        <w:t>A</w:t>
      </w:r>
      <w:r w:rsidRPr="00BD5969">
        <w:rPr>
          <w:rFonts w:asciiTheme="majorHAnsi" w:hAnsiTheme="majorHAnsi"/>
        </w:rPr>
        <w:t xml:space="preserve">A #resourcetracking report on #HIV related grantmaking. Now accepting CY 2020 data! </w:t>
      </w:r>
      <w:r w:rsidR="00EA7C97">
        <w:rPr>
          <w:rFonts w:asciiTheme="majorHAnsi" w:hAnsiTheme="majorHAnsi"/>
        </w:rPr>
        <w:t xml:space="preserve">#fundHIVfight </w:t>
      </w:r>
      <w:hyperlink r:id="rId8" w:history="1">
        <w:r w:rsidR="00EA7C97" w:rsidRPr="009338ED">
          <w:rPr>
            <w:rStyle w:val="Hyperlink"/>
            <w:rFonts w:asciiTheme="majorHAnsi" w:hAnsiTheme="majorHAnsi"/>
          </w:rPr>
          <w:t>https://grants.fcaaids.org/</w:t>
        </w:r>
      </w:hyperlink>
      <w:r w:rsidRPr="00BD5969">
        <w:rPr>
          <w:rFonts w:asciiTheme="majorHAnsi" w:hAnsiTheme="majorHAnsi"/>
        </w:rPr>
        <w:t xml:space="preserve"> </w:t>
      </w:r>
    </w:p>
    <w:p w14:paraId="7F968272" w14:textId="4C174A85" w:rsidR="00BD5969" w:rsidRDefault="00BD5969" w:rsidP="00427F72">
      <w:pPr>
        <w:rPr>
          <w:rFonts w:asciiTheme="majorHAnsi" w:hAnsiTheme="majorHAnsi"/>
        </w:rPr>
      </w:pPr>
    </w:p>
    <w:p w14:paraId="3492BAF1" w14:textId="105315E8" w:rsidR="00BD5969" w:rsidRDefault="00BD5969" w:rsidP="00BD5969">
      <w:pPr>
        <w:pStyle w:val="ListParagraph"/>
        <w:numPr>
          <w:ilvl w:val="0"/>
          <w:numId w:val="44"/>
        </w:numPr>
        <w:rPr>
          <w:rFonts w:asciiTheme="majorHAnsi" w:hAnsiTheme="majorHAnsi"/>
        </w:rPr>
      </w:pPr>
      <w:r w:rsidRPr="00BD5969">
        <w:rPr>
          <w:rFonts w:asciiTheme="majorHAnsi" w:hAnsiTheme="majorHAnsi"/>
        </w:rPr>
        <w:t xml:space="preserve">Did your grantmaking priorities intersect with #HIV in 2020? Please consider sharing your data for the </w:t>
      </w:r>
      <w:proofErr w:type="gramStart"/>
      <w:r w:rsidRPr="00BD5969">
        <w:rPr>
          <w:rFonts w:asciiTheme="majorHAnsi" w:hAnsiTheme="majorHAnsi"/>
        </w:rPr>
        <w:t>next .</w:t>
      </w:r>
      <w:proofErr w:type="gramEnd"/>
      <w:r w:rsidRPr="00BD5969">
        <w:rPr>
          <w:rFonts w:asciiTheme="majorHAnsi" w:hAnsiTheme="majorHAnsi"/>
        </w:rPr>
        <w:t xml:space="preserve">@FCAA #resourcetracking report on HIV-related grantmaking – now accepting CY 2020 data. </w:t>
      </w:r>
      <w:hyperlink r:id="rId9" w:history="1">
        <w:r w:rsidRPr="00BD5969">
          <w:rPr>
            <w:rStyle w:val="Hyperlink"/>
            <w:rFonts w:asciiTheme="majorHAnsi" w:hAnsiTheme="majorHAnsi"/>
          </w:rPr>
          <w:t>https://grants.fcaaids.org/</w:t>
        </w:r>
      </w:hyperlink>
      <w:r w:rsidRPr="00BD5969">
        <w:rPr>
          <w:rFonts w:asciiTheme="majorHAnsi" w:hAnsiTheme="majorHAnsi"/>
        </w:rPr>
        <w:t xml:space="preserve"> </w:t>
      </w:r>
    </w:p>
    <w:p w14:paraId="585BCCD5" w14:textId="77777777" w:rsidR="00EA7C97" w:rsidRPr="00EA7C97" w:rsidRDefault="00EA7C97" w:rsidP="00EA7C97">
      <w:pPr>
        <w:pStyle w:val="ListParagraph"/>
        <w:rPr>
          <w:rFonts w:asciiTheme="majorHAnsi" w:hAnsiTheme="majorHAnsi"/>
        </w:rPr>
      </w:pPr>
    </w:p>
    <w:p w14:paraId="5E7C0F17" w14:textId="06AC2BA3" w:rsidR="00EA7C97" w:rsidRDefault="00EA7C97" w:rsidP="00BD5969">
      <w:pPr>
        <w:pStyle w:val="ListParagraph"/>
        <w:numPr>
          <w:ilvl w:val="0"/>
          <w:numId w:val="44"/>
        </w:numPr>
        <w:rPr>
          <w:rFonts w:asciiTheme="majorHAnsi" w:hAnsiTheme="majorHAnsi"/>
        </w:rPr>
      </w:pPr>
      <w:r w:rsidRPr="00EA7C97">
        <w:rPr>
          <w:rFonts w:asciiTheme="majorHAnsi" w:hAnsiTheme="majorHAnsi"/>
        </w:rPr>
        <w:t xml:space="preserve">Understanding the landscape of </w:t>
      </w:r>
      <w:r>
        <w:rPr>
          <w:rFonts w:asciiTheme="majorHAnsi" w:hAnsiTheme="majorHAnsi"/>
        </w:rPr>
        <w:t>#</w:t>
      </w:r>
      <w:r w:rsidRPr="00EA7C97">
        <w:rPr>
          <w:rFonts w:asciiTheme="majorHAnsi" w:hAnsiTheme="majorHAnsi"/>
        </w:rPr>
        <w:t xml:space="preserve">HIV related grantmaking is only made possible by receiving annual submissions of grants data from funders like </w:t>
      </w:r>
      <w:r w:rsidR="00567C89">
        <w:rPr>
          <w:rFonts w:asciiTheme="majorHAnsi" w:hAnsiTheme="majorHAnsi"/>
        </w:rPr>
        <w:t>YOU</w:t>
      </w:r>
      <w:r w:rsidRPr="00EA7C97">
        <w:rPr>
          <w:rFonts w:asciiTheme="majorHAnsi" w:hAnsiTheme="majorHAnsi"/>
        </w:rPr>
        <w:t>.</w:t>
      </w:r>
      <w:r w:rsidR="00567C89">
        <w:rPr>
          <w:rFonts w:asciiTheme="majorHAnsi" w:hAnsiTheme="majorHAnsi"/>
        </w:rPr>
        <w:t xml:space="preserve"> Share your CY 2020 data </w:t>
      </w:r>
      <w:proofErr w:type="gramStart"/>
      <w:r w:rsidR="00567C89">
        <w:rPr>
          <w:rFonts w:asciiTheme="majorHAnsi" w:hAnsiTheme="majorHAnsi"/>
        </w:rPr>
        <w:t xml:space="preserve">with </w:t>
      </w:r>
      <w:r w:rsidR="00567C89" w:rsidRPr="00567C89">
        <w:rPr>
          <w:rFonts w:asciiTheme="majorHAnsi" w:hAnsiTheme="majorHAnsi"/>
        </w:rPr>
        <w:t>.</w:t>
      </w:r>
      <w:proofErr w:type="gramEnd"/>
      <w:r w:rsidR="00567C89" w:rsidRPr="00567C89">
        <w:rPr>
          <w:rFonts w:asciiTheme="majorHAnsi" w:hAnsiTheme="majorHAnsi"/>
        </w:rPr>
        <w:t>@FCAA</w:t>
      </w:r>
      <w:r w:rsidR="00567C89">
        <w:rPr>
          <w:rFonts w:asciiTheme="majorHAnsi" w:hAnsiTheme="majorHAnsi"/>
        </w:rPr>
        <w:t xml:space="preserve"> today! </w:t>
      </w:r>
      <w:r w:rsidR="00567C89" w:rsidRPr="00BD5969">
        <w:rPr>
          <w:rFonts w:asciiTheme="majorHAnsi" w:hAnsiTheme="majorHAnsi"/>
        </w:rPr>
        <w:t xml:space="preserve">#call4data </w:t>
      </w:r>
      <w:r w:rsidR="00567C89">
        <w:rPr>
          <w:rFonts w:asciiTheme="majorHAnsi" w:hAnsiTheme="majorHAnsi"/>
        </w:rPr>
        <w:t xml:space="preserve">#fundHIVfight </w:t>
      </w:r>
      <w:r w:rsidR="00567C89" w:rsidRPr="00BD5969">
        <w:rPr>
          <w:rFonts w:asciiTheme="majorHAnsi" w:hAnsiTheme="majorHAnsi"/>
        </w:rPr>
        <w:t xml:space="preserve">#resourcetracking </w:t>
      </w:r>
      <w:hyperlink r:id="rId10" w:history="1">
        <w:r w:rsidR="00567C89" w:rsidRPr="00BD5969">
          <w:rPr>
            <w:rStyle w:val="Hyperlink"/>
            <w:rFonts w:asciiTheme="majorHAnsi" w:hAnsiTheme="majorHAnsi"/>
          </w:rPr>
          <w:t>https://grants.fcaaids.org/</w:t>
        </w:r>
      </w:hyperlink>
    </w:p>
    <w:p w14:paraId="6992A09C" w14:textId="77777777" w:rsidR="00EA7C97" w:rsidRPr="00EA7C97" w:rsidRDefault="00EA7C97" w:rsidP="00EA7C97">
      <w:pPr>
        <w:pStyle w:val="ListParagraph"/>
        <w:rPr>
          <w:rFonts w:asciiTheme="majorHAnsi" w:hAnsiTheme="majorHAnsi"/>
        </w:rPr>
      </w:pPr>
    </w:p>
    <w:p w14:paraId="24F1C155" w14:textId="3F06350B" w:rsidR="00EA7C97" w:rsidRDefault="00EA7C97" w:rsidP="00EA7C97">
      <w:pPr>
        <w:rPr>
          <w:rFonts w:asciiTheme="majorHAnsi" w:hAnsiTheme="majorHAnsi"/>
        </w:rPr>
      </w:pPr>
    </w:p>
    <w:p w14:paraId="6C2DAD6D" w14:textId="2F6324E9" w:rsidR="00EA7C97" w:rsidRDefault="00EA7C97" w:rsidP="00EA7C97">
      <w:pPr>
        <w:rPr>
          <w:rFonts w:asciiTheme="majorHAnsi" w:hAnsiTheme="majorHAnsi"/>
        </w:rPr>
      </w:pPr>
    </w:p>
    <w:p w14:paraId="098BD14B" w14:textId="33D7FB96" w:rsidR="00EA7C97" w:rsidRPr="00EA7C97" w:rsidRDefault="00EA7C97" w:rsidP="00EA7C97">
      <w:pPr>
        <w:rPr>
          <w:rFonts w:asciiTheme="majorHAnsi" w:hAnsiTheme="majorHAnsi"/>
        </w:rPr>
      </w:pPr>
      <w:r>
        <w:rPr>
          <w:noProof/>
        </w:rPr>
        <w:lastRenderedPageBreak/>
        <w:drawing>
          <wp:inline distT="0" distB="0" distL="0" distR="0" wp14:anchorId="489F428E" wp14:editId="69292E80">
            <wp:extent cx="4438650" cy="44386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443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8C921A" w14:textId="77777777" w:rsidR="00BD5969" w:rsidRDefault="00BD5969" w:rsidP="00427F72">
      <w:pPr>
        <w:rPr>
          <w:rFonts w:asciiTheme="majorHAnsi" w:hAnsiTheme="majorHAnsi"/>
        </w:rPr>
      </w:pPr>
    </w:p>
    <w:p w14:paraId="583E1F27" w14:textId="77777777" w:rsidR="00B6423D" w:rsidRPr="00262280" w:rsidRDefault="00B6423D">
      <w:pPr>
        <w:rPr>
          <w:rFonts w:ascii="Calibri" w:hAnsi="Calibri"/>
          <w:sz w:val="22"/>
          <w:szCs w:val="22"/>
        </w:rPr>
      </w:pPr>
    </w:p>
    <w:p w14:paraId="5A09F52E" w14:textId="77777777" w:rsidR="007E48AF" w:rsidRPr="00262280" w:rsidRDefault="007E48AF" w:rsidP="00082CE2">
      <w:pPr>
        <w:rPr>
          <w:rFonts w:ascii="Calibri" w:hAnsi="Calibri"/>
          <w:sz w:val="22"/>
          <w:szCs w:val="22"/>
        </w:rPr>
      </w:pPr>
    </w:p>
    <w:sectPr w:rsidR="007E48AF" w:rsidRPr="00262280" w:rsidSect="003B476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04D01"/>
    <w:multiLevelType w:val="hybridMultilevel"/>
    <w:tmpl w:val="B8FC1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B752A"/>
    <w:multiLevelType w:val="hybridMultilevel"/>
    <w:tmpl w:val="053C3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A1C2B"/>
    <w:multiLevelType w:val="hybridMultilevel"/>
    <w:tmpl w:val="B4CCA86A"/>
    <w:lvl w:ilvl="0" w:tplc="99745EC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BE00E68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F987A6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7AEE5A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3B864A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69A062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FCADDB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D4878A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CF281E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13C23CC2"/>
    <w:multiLevelType w:val="hybridMultilevel"/>
    <w:tmpl w:val="5984724A"/>
    <w:lvl w:ilvl="0" w:tplc="EF1A70A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1F00E04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4522AC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344118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DE64DE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976C98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1D8AE9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528C46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B807F7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16706886"/>
    <w:multiLevelType w:val="hybridMultilevel"/>
    <w:tmpl w:val="A6B87B78"/>
    <w:lvl w:ilvl="0" w:tplc="0922DC0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634DF00">
      <w:numFmt w:val="none"/>
      <w:lvlText w:val=""/>
      <w:lvlJc w:val="left"/>
      <w:pPr>
        <w:tabs>
          <w:tab w:val="num" w:pos="360"/>
        </w:tabs>
      </w:pPr>
    </w:lvl>
    <w:lvl w:ilvl="2" w:tplc="87D2E77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BB833D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092D30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3FA019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5206D3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5CA971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432F5D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1961586B"/>
    <w:multiLevelType w:val="hybridMultilevel"/>
    <w:tmpl w:val="6CFC58FE"/>
    <w:lvl w:ilvl="0" w:tplc="75CEF2F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0345BD4"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8343CEC"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3D8093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414114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40C47B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9B858E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5C8066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F44F7D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205B7838"/>
    <w:multiLevelType w:val="hybridMultilevel"/>
    <w:tmpl w:val="36D87A32"/>
    <w:lvl w:ilvl="0" w:tplc="61F2E6F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2AC0216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F40FED4">
      <w:numFmt w:val="none"/>
      <w:lvlText w:val=""/>
      <w:lvlJc w:val="left"/>
      <w:pPr>
        <w:tabs>
          <w:tab w:val="num" w:pos="360"/>
        </w:tabs>
      </w:pPr>
    </w:lvl>
    <w:lvl w:ilvl="3" w:tplc="C4B28A0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0E674E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A6AA30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F64C4F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BA0EA4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E66D4D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26E85A0D"/>
    <w:multiLevelType w:val="hybridMultilevel"/>
    <w:tmpl w:val="00F0543E"/>
    <w:lvl w:ilvl="0" w:tplc="2564E1C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FB62416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2D8BC7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0328B4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CBA51A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D0CFC7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94A28E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E16B0D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910C37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26F11DAA"/>
    <w:multiLevelType w:val="hybridMultilevel"/>
    <w:tmpl w:val="4A3AECC6"/>
    <w:lvl w:ilvl="0" w:tplc="0206100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CC2EF4E">
      <w:numFmt w:val="none"/>
      <w:lvlText w:val=""/>
      <w:lvlJc w:val="left"/>
      <w:pPr>
        <w:tabs>
          <w:tab w:val="num" w:pos="360"/>
        </w:tabs>
      </w:pPr>
    </w:lvl>
    <w:lvl w:ilvl="2" w:tplc="23FCFA08">
      <w:numFmt w:val="none"/>
      <w:lvlText w:val=""/>
      <w:lvlJc w:val="left"/>
      <w:pPr>
        <w:tabs>
          <w:tab w:val="num" w:pos="360"/>
        </w:tabs>
      </w:pPr>
    </w:lvl>
    <w:lvl w:ilvl="3" w:tplc="980EC06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370A57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10469F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4DC34F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C84714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7BA541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27701F5C"/>
    <w:multiLevelType w:val="hybridMultilevel"/>
    <w:tmpl w:val="99D62530"/>
    <w:lvl w:ilvl="0" w:tplc="195060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CC18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1430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3EE1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8493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3A9B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2EBE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0E09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7695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8341D21"/>
    <w:multiLevelType w:val="hybridMultilevel"/>
    <w:tmpl w:val="4EB61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E51685"/>
    <w:multiLevelType w:val="hybridMultilevel"/>
    <w:tmpl w:val="5C6027E2"/>
    <w:lvl w:ilvl="0" w:tplc="4D6C7EA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256A992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6263242">
      <w:numFmt w:val="none"/>
      <w:lvlText w:val=""/>
      <w:lvlJc w:val="left"/>
      <w:pPr>
        <w:tabs>
          <w:tab w:val="num" w:pos="360"/>
        </w:tabs>
      </w:pPr>
    </w:lvl>
    <w:lvl w:ilvl="3" w:tplc="7EA6229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6FC50B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D6008D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D8459C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EAA920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5B62FE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 w15:restartNumberingAfterBreak="0">
    <w:nsid w:val="302954BB"/>
    <w:multiLevelType w:val="hybridMultilevel"/>
    <w:tmpl w:val="3644401A"/>
    <w:lvl w:ilvl="0" w:tplc="F5CE8E5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F9584D"/>
    <w:multiLevelType w:val="hybridMultilevel"/>
    <w:tmpl w:val="AE3EF998"/>
    <w:lvl w:ilvl="0" w:tplc="5CA2445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073584"/>
    <w:multiLevelType w:val="hybridMultilevel"/>
    <w:tmpl w:val="7E7A7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244C51"/>
    <w:multiLevelType w:val="hybridMultilevel"/>
    <w:tmpl w:val="143464A0"/>
    <w:lvl w:ilvl="0" w:tplc="E286DE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FD7C1D"/>
    <w:multiLevelType w:val="hybridMultilevel"/>
    <w:tmpl w:val="7494E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D27321"/>
    <w:multiLevelType w:val="hybridMultilevel"/>
    <w:tmpl w:val="FE768C5E"/>
    <w:lvl w:ilvl="0" w:tplc="98C2AE7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296728A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2A40EF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39403C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B06560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D0A0B9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2A2ABC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B465D3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60C141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 w15:restartNumberingAfterBreak="0">
    <w:nsid w:val="43497CDD"/>
    <w:multiLevelType w:val="hybridMultilevel"/>
    <w:tmpl w:val="636826F6"/>
    <w:lvl w:ilvl="0" w:tplc="6450B482">
      <w:start w:val="15"/>
      <w:numFmt w:val="bullet"/>
      <w:lvlText w:val="-"/>
      <w:lvlJc w:val="left"/>
      <w:pPr>
        <w:ind w:left="18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5D36EC8"/>
    <w:multiLevelType w:val="hybridMultilevel"/>
    <w:tmpl w:val="7F0C9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491FDA"/>
    <w:multiLevelType w:val="hybridMultilevel"/>
    <w:tmpl w:val="E2A0B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B80FC3"/>
    <w:multiLevelType w:val="hybridMultilevel"/>
    <w:tmpl w:val="D6505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8274CE"/>
    <w:multiLevelType w:val="hybridMultilevel"/>
    <w:tmpl w:val="7A3839AC"/>
    <w:lvl w:ilvl="0" w:tplc="5CA2445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DE352A"/>
    <w:multiLevelType w:val="hybridMultilevel"/>
    <w:tmpl w:val="860AA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7E52F3"/>
    <w:multiLevelType w:val="hybridMultilevel"/>
    <w:tmpl w:val="C98A60AC"/>
    <w:lvl w:ilvl="0" w:tplc="E466C892">
      <w:start w:val="3"/>
      <w:numFmt w:val="bullet"/>
      <w:lvlText w:val="-"/>
      <w:lvlJc w:val="left"/>
      <w:pPr>
        <w:ind w:left="720" w:hanging="360"/>
      </w:pPr>
      <w:rPr>
        <w:rFonts w:ascii="Helvetica Neue" w:eastAsia="Times New Roman" w:hAnsi="Helvetica Neu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126E6E"/>
    <w:multiLevelType w:val="hybridMultilevel"/>
    <w:tmpl w:val="9306D648"/>
    <w:lvl w:ilvl="0" w:tplc="33ACA9B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C2EC5DC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C26DCC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952873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EF4B49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9E0FBD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AA0B32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23EB69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130BD6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6" w15:restartNumberingAfterBreak="0">
    <w:nsid w:val="55EF7304"/>
    <w:multiLevelType w:val="hybridMultilevel"/>
    <w:tmpl w:val="6292D3A6"/>
    <w:lvl w:ilvl="0" w:tplc="5CA2445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1C4B3F"/>
    <w:multiLevelType w:val="hybridMultilevel"/>
    <w:tmpl w:val="075E0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96728A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2A40EF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39403C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B06560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D0A0B9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2A2ABC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B465D3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60C141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8" w15:restartNumberingAfterBreak="0">
    <w:nsid w:val="5AD91114"/>
    <w:multiLevelType w:val="hybridMultilevel"/>
    <w:tmpl w:val="E902B0AC"/>
    <w:lvl w:ilvl="0" w:tplc="E466C892">
      <w:start w:val="3"/>
      <w:numFmt w:val="bullet"/>
      <w:lvlText w:val="-"/>
      <w:lvlJc w:val="left"/>
      <w:pPr>
        <w:ind w:left="720" w:hanging="360"/>
      </w:pPr>
      <w:rPr>
        <w:rFonts w:ascii="Helvetica Neue" w:eastAsia="Times New Roman" w:hAnsi="Helvetica Neu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FD3790"/>
    <w:multiLevelType w:val="hybridMultilevel"/>
    <w:tmpl w:val="BA4A5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022ECD"/>
    <w:multiLevelType w:val="hybridMultilevel"/>
    <w:tmpl w:val="627A6606"/>
    <w:lvl w:ilvl="0" w:tplc="5CA2445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0D4F9D"/>
    <w:multiLevelType w:val="hybridMultilevel"/>
    <w:tmpl w:val="916A09AE"/>
    <w:lvl w:ilvl="0" w:tplc="5CA2445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557CEF"/>
    <w:multiLevelType w:val="hybridMultilevel"/>
    <w:tmpl w:val="87069442"/>
    <w:lvl w:ilvl="0" w:tplc="E09A2A4A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B201FA"/>
    <w:multiLevelType w:val="hybridMultilevel"/>
    <w:tmpl w:val="08945E8C"/>
    <w:lvl w:ilvl="0" w:tplc="E466C892">
      <w:start w:val="3"/>
      <w:numFmt w:val="bullet"/>
      <w:lvlText w:val="-"/>
      <w:lvlJc w:val="left"/>
      <w:pPr>
        <w:ind w:left="720" w:hanging="360"/>
      </w:pPr>
      <w:rPr>
        <w:rFonts w:ascii="Helvetica Neue" w:eastAsia="Times New Roman" w:hAnsi="Helvetica Neue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8B4C22"/>
    <w:multiLevelType w:val="hybridMultilevel"/>
    <w:tmpl w:val="B1EE86DC"/>
    <w:lvl w:ilvl="0" w:tplc="309EA4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63482C"/>
    <w:multiLevelType w:val="hybridMultilevel"/>
    <w:tmpl w:val="EF2E6C0A"/>
    <w:lvl w:ilvl="0" w:tplc="34AC033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238F9BC"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3B85232"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2A84CF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798330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9F8FC8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6B0812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9B4B3A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2F8239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6" w15:restartNumberingAfterBreak="0">
    <w:nsid w:val="626A4406"/>
    <w:multiLevelType w:val="hybridMultilevel"/>
    <w:tmpl w:val="DE144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DA41AE"/>
    <w:multiLevelType w:val="hybridMultilevel"/>
    <w:tmpl w:val="E004AF0A"/>
    <w:lvl w:ilvl="0" w:tplc="E466C892">
      <w:start w:val="3"/>
      <w:numFmt w:val="bullet"/>
      <w:lvlText w:val="-"/>
      <w:lvlJc w:val="left"/>
      <w:pPr>
        <w:ind w:left="720" w:hanging="360"/>
      </w:pPr>
      <w:rPr>
        <w:rFonts w:ascii="Helvetica Neue" w:eastAsia="Times New Roman" w:hAnsi="Helvetica Neu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7C1AC4"/>
    <w:multiLevelType w:val="hybridMultilevel"/>
    <w:tmpl w:val="2A1268EC"/>
    <w:lvl w:ilvl="0" w:tplc="9C525D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786271"/>
    <w:multiLevelType w:val="hybridMultilevel"/>
    <w:tmpl w:val="98348D0A"/>
    <w:lvl w:ilvl="0" w:tplc="5CA2445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0E0624"/>
    <w:multiLevelType w:val="hybridMultilevel"/>
    <w:tmpl w:val="714E5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9C6844"/>
    <w:multiLevelType w:val="hybridMultilevel"/>
    <w:tmpl w:val="712C4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D87C2B"/>
    <w:multiLevelType w:val="hybridMultilevel"/>
    <w:tmpl w:val="7C2AB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4B4F3F"/>
    <w:multiLevelType w:val="multilevel"/>
    <w:tmpl w:val="B99ABB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8"/>
  </w:num>
  <w:num w:numId="3">
    <w:abstractNumId w:val="4"/>
  </w:num>
  <w:num w:numId="4">
    <w:abstractNumId w:val="25"/>
  </w:num>
  <w:num w:numId="5">
    <w:abstractNumId w:val="6"/>
  </w:num>
  <w:num w:numId="6">
    <w:abstractNumId w:val="7"/>
  </w:num>
  <w:num w:numId="7">
    <w:abstractNumId w:val="11"/>
  </w:num>
  <w:num w:numId="8">
    <w:abstractNumId w:val="33"/>
  </w:num>
  <w:num w:numId="9">
    <w:abstractNumId w:val="3"/>
  </w:num>
  <w:num w:numId="10">
    <w:abstractNumId w:val="17"/>
  </w:num>
  <w:num w:numId="11">
    <w:abstractNumId w:val="2"/>
  </w:num>
  <w:num w:numId="12">
    <w:abstractNumId w:val="10"/>
  </w:num>
  <w:num w:numId="13">
    <w:abstractNumId w:val="1"/>
  </w:num>
  <w:num w:numId="14">
    <w:abstractNumId w:val="37"/>
  </w:num>
  <w:num w:numId="15">
    <w:abstractNumId w:val="36"/>
  </w:num>
  <w:num w:numId="16">
    <w:abstractNumId w:val="24"/>
  </w:num>
  <w:num w:numId="17">
    <w:abstractNumId w:val="18"/>
  </w:num>
  <w:num w:numId="18">
    <w:abstractNumId w:val="41"/>
  </w:num>
  <w:num w:numId="19">
    <w:abstractNumId w:val="35"/>
  </w:num>
  <w:num w:numId="20">
    <w:abstractNumId w:val="29"/>
  </w:num>
  <w:num w:numId="21">
    <w:abstractNumId w:val="5"/>
  </w:num>
  <w:num w:numId="22">
    <w:abstractNumId w:val="38"/>
  </w:num>
  <w:num w:numId="23">
    <w:abstractNumId w:val="27"/>
  </w:num>
  <w:num w:numId="24">
    <w:abstractNumId w:val="14"/>
  </w:num>
  <w:num w:numId="25">
    <w:abstractNumId w:val="0"/>
  </w:num>
  <w:num w:numId="26">
    <w:abstractNumId w:val="19"/>
  </w:num>
  <w:num w:numId="27">
    <w:abstractNumId w:val="42"/>
  </w:num>
  <w:num w:numId="28">
    <w:abstractNumId w:val="40"/>
  </w:num>
  <w:num w:numId="29">
    <w:abstractNumId w:val="34"/>
  </w:num>
  <w:num w:numId="30">
    <w:abstractNumId w:val="12"/>
  </w:num>
  <w:num w:numId="31">
    <w:abstractNumId w:val="9"/>
  </w:num>
  <w:num w:numId="32">
    <w:abstractNumId w:val="15"/>
  </w:num>
  <w:num w:numId="33">
    <w:abstractNumId w:val="22"/>
  </w:num>
  <w:num w:numId="34">
    <w:abstractNumId w:val="31"/>
  </w:num>
  <w:num w:numId="35">
    <w:abstractNumId w:val="13"/>
  </w:num>
  <w:num w:numId="36">
    <w:abstractNumId w:val="26"/>
  </w:num>
  <w:num w:numId="37">
    <w:abstractNumId w:val="39"/>
  </w:num>
  <w:num w:numId="38">
    <w:abstractNumId w:val="30"/>
  </w:num>
  <w:num w:numId="39">
    <w:abstractNumId w:val="32"/>
  </w:num>
  <w:num w:numId="40">
    <w:abstractNumId w:val="20"/>
  </w:num>
  <w:num w:numId="41">
    <w:abstractNumId w:val="16"/>
  </w:num>
  <w:num w:numId="42">
    <w:abstractNumId w:val="23"/>
  </w:num>
  <w:num w:numId="43">
    <w:abstractNumId w:val="43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30C"/>
    <w:rsid w:val="00023EDA"/>
    <w:rsid w:val="00031756"/>
    <w:rsid w:val="000347E0"/>
    <w:rsid w:val="00042512"/>
    <w:rsid w:val="00052020"/>
    <w:rsid w:val="000745D3"/>
    <w:rsid w:val="00082CE2"/>
    <w:rsid w:val="000A2C2E"/>
    <w:rsid w:val="000A4FAB"/>
    <w:rsid w:val="000B0806"/>
    <w:rsid w:val="000D3E22"/>
    <w:rsid w:val="000D4D9E"/>
    <w:rsid w:val="000E0B57"/>
    <w:rsid w:val="000E0BDF"/>
    <w:rsid w:val="000F0293"/>
    <w:rsid w:val="00106948"/>
    <w:rsid w:val="00114ED3"/>
    <w:rsid w:val="001179A4"/>
    <w:rsid w:val="00123E25"/>
    <w:rsid w:val="0015666C"/>
    <w:rsid w:val="00164D25"/>
    <w:rsid w:val="001B230C"/>
    <w:rsid w:val="001B279B"/>
    <w:rsid w:val="001B7F4A"/>
    <w:rsid w:val="001D7F7A"/>
    <w:rsid w:val="00206963"/>
    <w:rsid w:val="00206B66"/>
    <w:rsid w:val="00212A0D"/>
    <w:rsid w:val="00241778"/>
    <w:rsid w:val="00262280"/>
    <w:rsid w:val="00267AB8"/>
    <w:rsid w:val="0028426D"/>
    <w:rsid w:val="002B4481"/>
    <w:rsid w:val="002F2838"/>
    <w:rsid w:val="00315D27"/>
    <w:rsid w:val="00323564"/>
    <w:rsid w:val="003465EE"/>
    <w:rsid w:val="00364C16"/>
    <w:rsid w:val="0038194B"/>
    <w:rsid w:val="003B4760"/>
    <w:rsid w:val="003B5B36"/>
    <w:rsid w:val="003C7C9C"/>
    <w:rsid w:val="003D39A6"/>
    <w:rsid w:val="003E0D1D"/>
    <w:rsid w:val="003F62EB"/>
    <w:rsid w:val="00413732"/>
    <w:rsid w:val="00415399"/>
    <w:rsid w:val="00424AEE"/>
    <w:rsid w:val="00427F72"/>
    <w:rsid w:val="00435BD3"/>
    <w:rsid w:val="004544C6"/>
    <w:rsid w:val="00460F3C"/>
    <w:rsid w:val="00461D33"/>
    <w:rsid w:val="00466CB1"/>
    <w:rsid w:val="0046740E"/>
    <w:rsid w:val="00467AD4"/>
    <w:rsid w:val="004778D2"/>
    <w:rsid w:val="004A58ED"/>
    <w:rsid w:val="004A5F15"/>
    <w:rsid w:val="004B0B7E"/>
    <w:rsid w:val="004D2B2C"/>
    <w:rsid w:val="004D6153"/>
    <w:rsid w:val="004E4B83"/>
    <w:rsid w:val="005046BB"/>
    <w:rsid w:val="00531131"/>
    <w:rsid w:val="00537196"/>
    <w:rsid w:val="005379C7"/>
    <w:rsid w:val="00540241"/>
    <w:rsid w:val="00553EE4"/>
    <w:rsid w:val="0056358E"/>
    <w:rsid w:val="00567C89"/>
    <w:rsid w:val="005701B5"/>
    <w:rsid w:val="005A2C3A"/>
    <w:rsid w:val="005B0A75"/>
    <w:rsid w:val="005B6274"/>
    <w:rsid w:val="005C0A65"/>
    <w:rsid w:val="005D3182"/>
    <w:rsid w:val="005D5887"/>
    <w:rsid w:val="005D58F0"/>
    <w:rsid w:val="005D6CB8"/>
    <w:rsid w:val="00601F87"/>
    <w:rsid w:val="0063312F"/>
    <w:rsid w:val="006428BD"/>
    <w:rsid w:val="00647A80"/>
    <w:rsid w:val="00651EB0"/>
    <w:rsid w:val="00681FBF"/>
    <w:rsid w:val="00692869"/>
    <w:rsid w:val="006B40A4"/>
    <w:rsid w:val="006C7EE8"/>
    <w:rsid w:val="006D49F4"/>
    <w:rsid w:val="006E4914"/>
    <w:rsid w:val="0070326D"/>
    <w:rsid w:val="00703485"/>
    <w:rsid w:val="00704ECD"/>
    <w:rsid w:val="00715AE0"/>
    <w:rsid w:val="00730E47"/>
    <w:rsid w:val="00732570"/>
    <w:rsid w:val="00750B81"/>
    <w:rsid w:val="00751645"/>
    <w:rsid w:val="0077233C"/>
    <w:rsid w:val="007849EF"/>
    <w:rsid w:val="007A5100"/>
    <w:rsid w:val="007B1025"/>
    <w:rsid w:val="007E48AF"/>
    <w:rsid w:val="0080617E"/>
    <w:rsid w:val="00832E06"/>
    <w:rsid w:val="008446C7"/>
    <w:rsid w:val="008461B3"/>
    <w:rsid w:val="0085397D"/>
    <w:rsid w:val="0086004A"/>
    <w:rsid w:val="0086610D"/>
    <w:rsid w:val="008866BD"/>
    <w:rsid w:val="008B01DF"/>
    <w:rsid w:val="008B2F11"/>
    <w:rsid w:val="008B59C1"/>
    <w:rsid w:val="008B5E11"/>
    <w:rsid w:val="008C2518"/>
    <w:rsid w:val="008C3738"/>
    <w:rsid w:val="008C7397"/>
    <w:rsid w:val="008E7145"/>
    <w:rsid w:val="009423DE"/>
    <w:rsid w:val="0096731F"/>
    <w:rsid w:val="00973AFF"/>
    <w:rsid w:val="00976E76"/>
    <w:rsid w:val="00982E81"/>
    <w:rsid w:val="00985219"/>
    <w:rsid w:val="009A217A"/>
    <w:rsid w:val="009B7B6F"/>
    <w:rsid w:val="009C0485"/>
    <w:rsid w:val="009C0B36"/>
    <w:rsid w:val="009C434F"/>
    <w:rsid w:val="009C7D7B"/>
    <w:rsid w:val="009D7F36"/>
    <w:rsid w:val="009F0EF3"/>
    <w:rsid w:val="009F3AEE"/>
    <w:rsid w:val="00A141A6"/>
    <w:rsid w:val="00A37E6E"/>
    <w:rsid w:val="00A40E88"/>
    <w:rsid w:val="00A7210B"/>
    <w:rsid w:val="00AA4BF4"/>
    <w:rsid w:val="00AB6ACE"/>
    <w:rsid w:val="00AC5DA1"/>
    <w:rsid w:val="00AF5631"/>
    <w:rsid w:val="00B03202"/>
    <w:rsid w:val="00B22608"/>
    <w:rsid w:val="00B24ABD"/>
    <w:rsid w:val="00B32FBB"/>
    <w:rsid w:val="00B6423D"/>
    <w:rsid w:val="00B663D9"/>
    <w:rsid w:val="00BB0B89"/>
    <w:rsid w:val="00BD5969"/>
    <w:rsid w:val="00BE2966"/>
    <w:rsid w:val="00C15228"/>
    <w:rsid w:val="00C162DF"/>
    <w:rsid w:val="00C5211B"/>
    <w:rsid w:val="00C7308B"/>
    <w:rsid w:val="00C814B7"/>
    <w:rsid w:val="00C87778"/>
    <w:rsid w:val="00CB6132"/>
    <w:rsid w:val="00CD0AA2"/>
    <w:rsid w:val="00CF3C1A"/>
    <w:rsid w:val="00D0160A"/>
    <w:rsid w:val="00D04AAF"/>
    <w:rsid w:val="00D31ECB"/>
    <w:rsid w:val="00D45FAA"/>
    <w:rsid w:val="00D65985"/>
    <w:rsid w:val="00DA514A"/>
    <w:rsid w:val="00DB4FC7"/>
    <w:rsid w:val="00DE38C8"/>
    <w:rsid w:val="00E105A8"/>
    <w:rsid w:val="00E10CB7"/>
    <w:rsid w:val="00E52616"/>
    <w:rsid w:val="00E5518F"/>
    <w:rsid w:val="00E55527"/>
    <w:rsid w:val="00E55B89"/>
    <w:rsid w:val="00EA7C97"/>
    <w:rsid w:val="00EC2380"/>
    <w:rsid w:val="00EE27BE"/>
    <w:rsid w:val="00EF28D6"/>
    <w:rsid w:val="00EF3D0B"/>
    <w:rsid w:val="00F24974"/>
    <w:rsid w:val="00F354E1"/>
    <w:rsid w:val="00F50A36"/>
    <w:rsid w:val="00F51A85"/>
    <w:rsid w:val="00F56DC8"/>
    <w:rsid w:val="00F57E3B"/>
    <w:rsid w:val="00F901C8"/>
    <w:rsid w:val="00F97983"/>
    <w:rsid w:val="00FB698F"/>
    <w:rsid w:val="00FC5875"/>
    <w:rsid w:val="00FD5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C6EEB1"/>
  <w14:defaultImageDpi w14:val="330"/>
  <w15:docId w15:val="{63E88B2B-6821-624F-99A3-881BAC5ED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17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7F7A"/>
    <w:pPr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uiPriority w:val="59"/>
    <w:rsid w:val="00BB0B89"/>
    <w:rPr>
      <w:rFonts w:ascii="Times New Roman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70326D"/>
  </w:style>
  <w:style w:type="character" w:styleId="Hyperlink">
    <w:name w:val="Hyperlink"/>
    <w:basedOn w:val="DefaultParagraphFont"/>
    <w:uiPriority w:val="99"/>
    <w:unhideWhenUsed/>
    <w:rsid w:val="003C7C9C"/>
    <w:rPr>
      <w:color w:val="0000FF" w:themeColor="hyperlink"/>
      <w:u w:val="single"/>
    </w:rPr>
  </w:style>
  <w:style w:type="character" w:customStyle="1" w:styleId="bitlink--hash">
    <w:name w:val="bitlink--hash"/>
    <w:basedOn w:val="DefaultParagraphFont"/>
    <w:rsid w:val="00114ED3"/>
  </w:style>
  <w:style w:type="character" w:styleId="CommentReference">
    <w:name w:val="annotation reference"/>
    <w:basedOn w:val="DefaultParagraphFont"/>
    <w:uiPriority w:val="99"/>
    <w:semiHidden/>
    <w:unhideWhenUsed/>
    <w:rsid w:val="003E0D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0D1D"/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0D1D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0D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0D1D"/>
    <w:rPr>
      <w:rFonts w:ascii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E0D1D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0D1D"/>
    <w:rPr>
      <w:rFonts w:ascii="Segoe UI" w:eastAsiaTheme="minorEastAsia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D1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B279B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53EE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06B66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9B7B6F"/>
    <w:rPr>
      <w:rFonts w:eastAsiaTheme="minorHAnsi"/>
      <w:sz w:val="22"/>
      <w:szCs w:val="22"/>
    </w:rPr>
  </w:style>
  <w:style w:type="paragraph" w:customStyle="1" w:styleId="m-4236916486784104557msolistparagraph">
    <w:name w:val="m_-4236916486784104557msolistparagraph"/>
    <w:basedOn w:val="Normal"/>
    <w:rsid w:val="005A2C3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961735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8103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89259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2693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7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23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17345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9065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7523">
          <w:marLeft w:val="152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78769">
          <w:marLeft w:val="152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1544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3649">
          <w:marLeft w:val="152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1145">
          <w:marLeft w:val="152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9745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537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26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2746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0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4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02792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3287">
          <w:marLeft w:val="152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8844">
          <w:marLeft w:val="152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5070">
          <w:marLeft w:val="152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3023">
          <w:marLeft w:val="152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1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6106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6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901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9205500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36190400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27186008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203183328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45240770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100448033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  <w:div w:id="166647646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23924602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92511329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012536399">
                      <w:marLeft w:val="0"/>
                      <w:marRight w:val="0"/>
                      <w:marTop w:val="180"/>
                      <w:marBottom w:val="0"/>
                      <w:divBdr>
                        <w:top w:val="single" w:sz="6" w:space="0" w:color="C4CFD6"/>
                        <w:left w:val="single" w:sz="6" w:space="0" w:color="C4CFD6"/>
                        <w:bottom w:val="single" w:sz="6" w:space="0" w:color="C4CFD6"/>
                        <w:right w:val="single" w:sz="6" w:space="0" w:color="C4CFD6"/>
                      </w:divBdr>
                      <w:divsChild>
                        <w:div w:id="157843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872301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0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36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5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4191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8520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0957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46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2868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4112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1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6999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1201776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87905626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2274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3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4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2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929924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0610">
          <w:marLeft w:val="152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4955">
          <w:marLeft w:val="152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85705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64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1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0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ants.fcaaids.or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grants.fcaaids.org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caaids.org/inform/philanthropic-support-to-address-hiv-aids/" TargetMode="External"/><Relationship Id="rId11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hyperlink" Target="https://grants.fcaaids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rants.fcaaid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256</Words>
  <Characters>1515</Characters>
  <Application>Microsoft Office Word</Application>
  <DocSecurity>0</DocSecurity>
  <Lines>108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 glassroth</dc:creator>
  <cp:keywords/>
  <dc:description/>
  <cp:lastModifiedBy>Sarah</cp:lastModifiedBy>
  <cp:revision>4</cp:revision>
  <cp:lastPrinted>2016-07-01T18:28:00Z</cp:lastPrinted>
  <dcterms:created xsi:type="dcterms:W3CDTF">2021-06-10T16:29:00Z</dcterms:created>
  <dcterms:modified xsi:type="dcterms:W3CDTF">2021-06-11T13:42:00Z</dcterms:modified>
</cp:coreProperties>
</file>